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67" w:rsidRDefault="008876CA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AD00D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AA2825" wp14:editId="5DD2E257">
            <wp:simplePos x="0" y="0"/>
            <wp:positionH relativeFrom="margin">
              <wp:posOffset>837565</wp:posOffset>
            </wp:positionH>
            <wp:positionV relativeFrom="paragraph">
              <wp:posOffset>-200660</wp:posOffset>
            </wp:positionV>
            <wp:extent cx="1203960" cy="1169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AD">
        <w:rPr>
          <w:noProof/>
        </w:rPr>
        <w:drawing>
          <wp:anchor distT="0" distB="0" distL="114300" distR="114300" simplePos="0" relativeHeight="251661312" behindDoc="0" locked="0" layoutInCell="1" allowOverlap="1" wp14:anchorId="149BF8C6" wp14:editId="3EA3741C">
            <wp:simplePos x="0" y="0"/>
            <wp:positionH relativeFrom="margin">
              <wp:posOffset>75565</wp:posOffset>
            </wp:positionH>
            <wp:positionV relativeFrom="paragraph">
              <wp:posOffset>-160655</wp:posOffset>
            </wp:positionV>
            <wp:extent cx="518160" cy="1026160"/>
            <wp:effectExtent l="0" t="0" r="0" b="2540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20"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0F71"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329"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</w:t>
      </w:r>
    </w:p>
    <w:p w:rsidR="00246F67" w:rsidRPr="00054614" w:rsidRDefault="00054614" w:rsidP="008876CA">
      <w:pPr>
        <w:tabs>
          <w:tab w:val="left" w:pos="7788"/>
        </w:tabs>
        <w:spacing w:after="0" w:line="240" w:lineRule="auto"/>
        <w:ind w:right="-517"/>
        <w:rPr>
          <w:rFonts w:ascii="Times New Roman" w:eastAsia="Times New Roman" w:hAnsi="Times New Roman" w:cs="Times New Roman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                                </w:t>
      </w:r>
      <w:r w:rsidR="00C5658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</w:t>
      </w:r>
      <w:r w:rsidR="00701AA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</w:t>
      </w:r>
    </w:p>
    <w:p w:rsidR="00246F67" w:rsidRPr="00054614" w:rsidRDefault="00054614" w:rsidP="008876CA">
      <w:pPr>
        <w:tabs>
          <w:tab w:val="left" w:pos="7788"/>
        </w:tabs>
        <w:spacing w:after="0" w:line="240" w:lineRule="auto"/>
        <w:ind w:right="-517"/>
        <w:rPr>
          <w:rFonts w:ascii="Times New Roman" w:eastAsia="Times New Roman" w:hAnsi="Times New Roman" w:cs="Times New Roman"/>
          <w:lang w:val="sr-Cyrl-RS" w:eastAsia="sr-Cyrl-CS"/>
        </w:rPr>
      </w:pPr>
      <w:r w:rsidRPr="00054614">
        <w:rPr>
          <w:rFonts w:ascii="Times New Roman" w:eastAsia="Times New Roman" w:hAnsi="Times New Roman" w:cs="Times New Roman"/>
          <w:b/>
          <w:lang w:val="sr-Cyrl-RS" w:eastAsia="sr-Cyrl-CS"/>
        </w:rPr>
        <w:t xml:space="preserve">                                                                                                                      </w:t>
      </w:r>
    </w:p>
    <w:p w:rsidR="00246F67" w:rsidRDefault="00C5658E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                                                      </w:t>
      </w:r>
    </w:p>
    <w:p w:rsidR="00246F67" w:rsidRDefault="00246F67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A55C36" w:rsidRDefault="00980329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5C36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РЕПУБЛИКА СРБИЈА</w:t>
      </w:r>
    </w:p>
    <w:p w:rsidR="00A55C36" w:rsidRPr="00054614" w:rsidRDefault="00A55C36" w:rsidP="008876CA">
      <w:pPr>
        <w:tabs>
          <w:tab w:val="left" w:pos="7668"/>
        </w:tabs>
        <w:spacing w:after="0" w:line="240" w:lineRule="auto"/>
        <w:ind w:right="-517"/>
        <w:rPr>
          <w:rFonts w:ascii="Times New Roman" w:eastAsia="Times New Roman" w:hAnsi="Times New Roman" w:cs="Times New Roman"/>
          <w:lang w:val="ru-RU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ГРАД НИШ</w:t>
      </w:r>
    </w:p>
    <w:p w:rsidR="00BE24C2" w:rsidRDefault="00BE24C2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УПРАВА ГРАДСКЕ ОПШТИНЕ</w:t>
      </w:r>
    </w:p>
    <w:p w:rsidR="004C079C" w:rsidRDefault="00967B13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НИШКА БАЊА</w:t>
      </w:r>
    </w:p>
    <w:p w:rsidR="00A55C36" w:rsidRPr="004C079C" w:rsidRDefault="00967B13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Одсек за</w:t>
      </w:r>
      <w:r w:rsidR="004712C1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инспекцијске,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имовинско-правне,</w:t>
      </w:r>
    </w:p>
    <w:p w:rsidR="00967B13" w:rsidRDefault="004712C1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к</w:t>
      </w:r>
      <w:r w:rsidR="00967B13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омуналне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,</w:t>
      </w:r>
      <w:r w:rsidR="00967B13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послове туризма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и екологије</w:t>
      </w:r>
    </w:p>
    <w:p w:rsidR="004712C1" w:rsidRPr="00014BAB" w:rsidRDefault="00014BAB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014BA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НИШКА БАЊА</w:t>
      </w:r>
    </w:p>
    <w:p w:rsidR="00A55C36" w:rsidRPr="00662E39" w:rsidRDefault="00246F67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л. </w:t>
      </w:r>
      <w:r w:rsidR="00662E3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Школске чесме</w:t>
      </w:r>
      <w:r w:rsidR="00D12A2C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бб</w:t>
      </w:r>
    </w:p>
    <w:p w:rsidR="00701AAD" w:rsidRDefault="00495DCE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hyperlink r:id="rId11" w:history="1">
        <w:r w:rsidR="00014BAB" w:rsidRPr="00B640C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sr-Cyrl-CS"/>
          </w:rPr>
          <w:t>goniskabanja@gmail.com</w:t>
        </w:r>
      </w:hyperlink>
    </w:p>
    <w:p w:rsidR="00014BAB" w:rsidRPr="00014BAB" w:rsidRDefault="00961979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тел. 018/4548108</w:t>
      </w:r>
      <w:r w:rsidR="00662E3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4548130</w:t>
      </w:r>
    </w:p>
    <w:p w:rsidR="00A55C36" w:rsidRDefault="00014BAB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Број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</w:t>
      </w:r>
      <w:r w:rsidR="00F3537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30</w:t>
      </w:r>
      <w:r w:rsidR="0006154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/20</w:t>
      </w:r>
      <w:r w:rsidR="00961979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</w:t>
      </w:r>
      <w:r w:rsidR="0096197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</w:t>
      </w:r>
      <w:r w:rsidR="0006154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-04/2</w:t>
      </w:r>
    </w:p>
    <w:p w:rsidR="00A55C36" w:rsidRDefault="00014BAB" w:rsidP="008876CA">
      <w:pPr>
        <w:spacing w:after="0" w:line="240" w:lineRule="auto"/>
        <w:ind w:right="-517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Датум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  <w:r w:rsidR="00A55C36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DB2DE7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2</w:t>
      </w:r>
      <w:r w:rsidR="008213B6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4</w:t>
      </w:r>
      <w:r w:rsidR="008A3FA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.0</w:t>
      </w:r>
      <w:r w:rsidR="008A3FAF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</w:t>
      </w:r>
      <w:r w:rsidR="00951E5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.20</w:t>
      </w:r>
      <w:r w:rsidR="00662E39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2</w:t>
      </w:r>
      <w:r w:rsidR="00662E39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</w:t>
      </w:r>
      <w:r w:rsidR="00951E5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.год.</w:t>
      </w:r>
    </w:p>
    <w:p w:rsidR="00886FD4" w:rsidRPr="00951E5A" w:rsidRDefault="00886FD4" w:rsidP="0002799F">
      <w:pPr>
        <w:spacing w:after="0" w:line="240" w:lineRule="auto"/>
        <w:ind w:left="-426" w:right="-517"/>
        <w:rPr>
          <w:lang w:val="sr-Cyrl-RS"/>
        </w:rPr>
      </w:pPr>
    </w:p>
    <w:p w:rsidR="00842992" w:rsidRDefault="00A55C36" w:rsidP="008876CA">
      <w:pPr>
        <w:ind w:right="-51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44. Закона о инспекцијском надзору (Сл. Гласник РС, бр. 36/2015</w:t>
      </w:r>
      <w:r w:rsidR="00B57386">
        <w:rPr>
          <w:rFonts w:ascii="Times New Roman" w:hAnsi="Times New Roman" w:cs="Times New Roman"/>
          <w:sz w:val="24"/>
          <w:szCs w:val="24"/>
        </w:rPr>
        <w:t>,</w:t>
      </w:r>
      <w:r w:rsidR="00B57386">
        <w:rPr>
          <w:rFonts w:ascii="Times New Roman" w:hAnsi="Times New Roman" w:cs="Times New Roman"/>
          <w:sz w:val="24"/>
          <w:szCs w:val="24"/>
          <w:lang w:val="sr-Cyrl-RS"/>
        </w:rPr>
        <w:t>44/2018,</w:t>
      </w:r>
      <w:r w:rsidR="00F06B8B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F06B8B">
        <w:rPr>
          <w:rFonts w:ascii="Times New Roman" w:hAnsi="Times New Roman" w:cs="Times New Roman"/>
          <w:sz w:val="24"/>
          <w:szCs w:val="24"/>
          <w:lang w:val="sr-Cyrl-RS"/>
        </w:rPr>
        <w:t xml:space="preserve">др.закон </w:t>
      </w:r>
      <w:r w:rsidR="00B57386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>
        <w:rPr>
          <w:rFonts w:ascii="Times New Roman" w:hAnsi="Times New Roman" w:cs="Times New Roman"/>
          <w:sz w:val="24"/>
          <w:szCs w:val="24"/>
        </w:rPr>
        <w:t>), а према реализацији активности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спроводених према методоло</w:t>
      </w:r>
      <w:r w:rsidR="000F1F60">
        <w:rPr>
          <w:rFonts w:ascii="Times New Roman" w:hAnsi="Times New Roman" w:cs="Times New Roman"/>
          <w:sz w:val="24"/>
          <w:szCs w:val="24"/>
        </w:rPr>
        <w:t>г</w:t>
      </w:r>
      <w:r w:rsidR="00961979">
        <w:rPr>
          <w:rFonts w:ascii="Times New Roman" w:hAnsi="Times New Roman" w:cs="Times New Roman"/>
          <w:sz w:val="24"/>
          <w:szCs w:val="24"/>
        </w:rPr>
        <w:t>ији усвојеног Плана рада за 202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0C7D">
        <w:rPr>
          <w:rFonts w:ascii="Times New Roman" w:hAnsi="Times New Roman" w:cs="Times New Roman"/>
          <w:sz w:val="24"/>
          <w:szCs w:val="24"/>
        </w:rPr>
        <w:t xml:space="preserve">. </w:t>
      </w:r>
      <w:r w:rsidR="00CE586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70C7D">
        <w:rPr>
          <w:rFonts w:ascii="Times New Roman" w:hAnsi="Times New Roman" w:cs="Times New Roman"/>
          <w:sz w:val="24"/>
          <w:szCs w:val="24"/>
        </w:rPr>
        <w:t>одину</w:t>
      </w:r>
      <w:r w:rsidR="00D12A2C">
        <w:rPr>
          <w:rFonts w:ascii="Times New Roman" w:hAnsi="Times New Roman" w:cs="Times New Roman"/>
          <w:sz w:val="24"/>
          <w:szCs w:val="24"/>
        </w:rPr>
        <w:t>,</w:t>
      </w:r>
      <w:r w:rsidR="00670C7D">
        <w:rPr>
          <w:rFonts w:ascii="Times New Roman" w:hAnsi="Times New Roman" w:cs="Times New Roman"/>
          <w:sz w:val="24"/>
          <w:szCs w:val="24"/>
        </w:rPr>
        <w:t xml:space="preserve"> објављује</w:t>
      </w:r>
      <w:r w:rsidR="00D12A2C">
        <w:rPr>
          <w:rFonts w:ascii="Times New Roman" w:hAnsi="Times New Roman" w:cs="Times New Roman"/>
          <w:sz w:val="24"/>
          <w:szCs w:val="24"/>
          <w:lang w:val="sr-Cyrl-RS"/>
        </w:rPr>
        <w:t xml:space="preserve"> се следећи</w:t>
      </w:r>
      <w:r w:rsidR="00D12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AE9" w:rsidRDefault="00114AE9" w:rsidP="00842992">
      <w:pPr>
        <w:ind w:left="-426" w:right="-51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27AC" w:rsidRPr="00114AE9" w:rsidRDefault="00B027AC" w:rsidP="00842992">
      <w:pPr>
        <w:ind w:left="-426" w:right="-517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C36" w:rsidRDefault="00A55C36" w:rsidP="0002799F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ГОДИШЊИ ИЗВЕШТАЈ О РАДУ КОМУНАЛНЕ ИНСПЕКЦИЈЕ</w:t>
      </w:r>
    </w:p>
    <w:p w:rsidR="00A55C36" w:rsidRDefault="00A55C36" w:rsidP="0002799F">
      <w:pPr>
        <w:spacing w:after="0"/>
        <w:ind w:left="-426" w:right="-5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ГРАДСКЕ ОПШТИНЕ </w:t>
      </w:r>
      <w:r w:rsidR="00C350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НИШКА БАЊА </w:t>
      </w:r>
      <w:r w:rsidR="00BA3AD8">
        <w:rPr>
          <w:rFonts w:ascii="Times New Roman" w:hAnsi="Times New Roman" w:cs="Times New Roman"/>
          <w:b/>
          <w:sz w:val="28"/>
          <w:szCs w:val="28"/>
        </w:rPr>
        <w:t>ЗА 202</w:t>
      </w:r>
      <w:r w:rsidR="00961979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B027AC" w:rsidRDefault="00B027AC" w:rsidP="0002799F">
      <w:pPr>
        <w:spacing w:after="0"/>
        <w:ind w:left="-426" w:right="-517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13649" w:rsidRPr="004C079C" w:rsidRDefault="00D13649" w:rsidP="0002799F">
      <w:pPr>
        <w:spacing w:after="0"/>
        <w:ind w:left="-426" w:right="-517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C1E0F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Број спречених или битно умањених вероватних настанака штетних последица по законом заштићена добра, права и интересе (п</w:t>
      </w:r>
      <w:r w:rsidR="00BA3AD8" w:rsidRPr="004617DB">
        <w:rPr>
          <w:rFonts w:ascii="Times New Roman" w:hAnsi="Times New Roman" w:cs="Times New Roman"/>
          <w:sz w:val="24"/>
          <w:szCs w:val="24"/>
        </w:rPr>
        <w:t>ревентивно деловање инспекције)</w:t>
      </w:r>
      <w:r w:rsidR="00A221C7" w:rsidRPr="00461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3252" w:rsidRPr="000749F3" w:rsidRDefault="008876CA" w:rsidP="00D059E8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9F7766">
        <w:rPr>
          <w:rFonts w:ascii="Times New Roman" w:hAnsi="Times New Roman" w:cs="Times New Roman"/>
          <w:sz w:val="24"/>
          <w:szCs w:val="24"/>
          <w:lang w:val="sr-Cyrl-RS"/>
        </w:rPr>
        <w:t>Како једно од остварења циља</w:t>
      </w:r>
      <w:r w:rsidR="00C97DA5"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инспекцијског надзора </w:t>
      </w:r>
      <w:r w:rsidR="009F7766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 а чиме се подстиче правилност, исправност, уредност, безбедност и </w:t>
      </w:r>
      <w:r w:rsidR="006556E0">
        <w:rPr>
          <w:rFonts w:ascii="Times New Roman" w:hAnsi="Times New Roman" w:cs="Times New Roman"/>
          <w:sz w:val="24"/>
          <w:szCs w:val="24"/>
          <w:lang w:val="sr-Cyrl-RS"/>
        </w:rPr>
        <w:t>редовност у испуњавању обавеза, комунална инспекција је утоку 2021.године</w:t>
      </w:r>
      <w:r w:rsidR="000749F3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 10 службених саветодавних посета. </w:t>
      </w:r>
      <w:r w:rsidR="000749F3" w:rsidRPr="00675ED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749F3" w:rsidRPr="00675ED2">
        <w:rPr>
          <w:rFonts w:ascii="Times New Roman" w:hAnsi="Times New Roman" w:cs="Times New Roman"/>
          <w:sz w:val="24"/>
          <w:szCs w:val="24"/>
        </w:rPr>
        <w:t>лужбене саветодавне посете вршене су најчешће након измен</w:t>
      </w:r>
      <w:r w:rsidR="00A610B3">
        <w:rPr>
          <w:rFonts w:ascii="Times New Roman" w:hAnsi="Times New Roman" w:cs="Times New Roman"/>
          <w:sz w:val="24"/>
          <w:szCs w:val="24"/>
        </w:rPr>
        <w:t>е прописа, код нових корисника,</w:t>
      </w:r>
      <w:r w:rsidR="000749F3" w:rsidRPr="00675ED2">
        <w:rPr>
          <w:rFonts w:ascii="Times New Roman" w:hAnsi="Times New Roman" w:cs="Times New Roman"/>
          <w:sz w:val="24"/>
          <w:szCs w:val="24"/>
          <w:lang w:val="sr-Cyrl-RS"/>
        </w:rPr>
        <w:t xml:space="preserve"> по питању спровођења мера на спречавању ш</w:t>
      </w:r>
      <w:r w:rsidR="00A610B3">
        <w:rPr>
          <w:rFonts w:ascii="Times New Roman" w:hAnsi="Times New Roman" w:cs="Times New Roman"/>
          <w:sz w:val="24"/>
          <w:szCs w:val="24"/>
          <w:lang w:val="sr-Cyrl-RS"/>
        </w:rPr>
        <w:t>ирења заразне болести Ковид-1</w:t>
      </w:r>
      <w:r w:rsidR="00A610B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A610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4484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 xml:space="preserve"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</w:t>
      </w:r>
      <w:r w:rsidRPr="004617DB">
        <w:rPr>
          <w:rFonts w:ascii="Times New Roman" w:hAnsi="Times New Roman" w:cs="Times New Roman"/>
          <w:sz w:val="24"/>
          <w:szCs w:val="24"/>
        </w:rPr>
        <w:lastRenderedPageBreak/>
        <w:t>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</w:t>
      </w:r>
      <w:r w:rsidRPr="004617DB">
        <w:t xml:space="preserve"> </w:t>
      </w:r>
      <w:r w:rsidRPr="004617DB">
        <w:rPr>
          <w:rFonts w:ascii="Times New Roman" w:hAnsi="Times New Roman" w:cs="Times New Roman"/>
          <w:sz w:val="24"/>
          <w:szCs w:val="24"/>
        </w:rPr>
        <w:t>са подацима о броју и облицима ових активности и кругу лица обухваћених тим активностима (п</w:t>
      </w:r>
      <w:r w:rsidR="00012F1C" w:rsidRPr="004617DB">
        <w:rPr>
          <w:rFonts w:ascii="Times New Roman" w:hAnsi="Times New Roman" w:cs="Times New Roman"/>
          <w:sz w:val="24"/>
          <w:szCs w:val="24"/>
        </w:rPr>
        <w:t>ревентивно деловање инспекције)</w:t>
      </w:r>
      <w:r w:rsidR="00A610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Pr="00A6608C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C36" w:rsidRPr="00B24484">
        <w:rPr>
          <w:rFonts w:ascii="Times New Roman" w:hAnsi="Times New Roman" w:cs="Times New Roman"/>
          <w:sz w:val="24"/>
          <w:szCs w:val="24"/>
        </w:rPr>
        <w:t xml:space="preserve">На интернет страници Градске општине </w:t>
      </w:r>
      <w:r w:rsidR="00967B13" w:rsidRPr="00B24484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105E1D" w:rsidRPr="00B24484">
        <w:rPr>
          <w:rFonts w:ascii="Times New Roman" w:hAnsi="Times New Roman" w:cs="Times New Roman"/>
          <w:sz w:val="24"/>
          <w:szCs w:val="24"/>
        </w:rPr>
        <w:t xml:space="preserve"> објављен је </w:t>
      </w:r>
      <w:r w:rsidR="00105E1D" w:rsidRPr="00B2448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042E3" w:rsidRPr="00B24484">
        <w:rPr>
          <w:rFonts w:ascii="Times New Roman" w:hAnsi="Times New Roman" w:cs="Times New Roman"/>
          <w:sz w:val="24"/>
          <w:szCs w:val="24"/>
        </w:rPr>
        <w:t xml:space="preserve">лан инспекцијског надзора </w:t>
      </w:r>
      <w:r w:rsidR="006E63D3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комуналне инспекције </w:t>
      </w:r>
      <w:r w:rsidR="001042E3" w:rsidRPr="00B24484">
        <w:rPr>
          <w:rFonts w:ascii="Times New Roman" w:hAnsi="Times New Roman" w:cs="Times New Roman"/>
          <w:sz w:val="24"/>
          <w:szCs w:val="24"/>
        </w:rPr>
        <w:t>за 20</w:t>
      </w:r>
      <w:r w:rsidR="00CE40BB" w:rsidRPr="00B244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608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55C36" w:rsidRPr="00B24484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>објављени су прописи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 xml:space="preserve"> по којима поступа, </w:t>
      </w:r>
      <w:r w:rsidR="00A55C36" w:rsidRPr="00B24484">
        <w:rPr>
          <w:rFonts w:ascii="Times New Roman" w:hAnsi="Times New Roman" w:cs="Times New Roman"/>
          <w:sz w:val="24"/>
          <w:szCs w:val="24"/>
        </w:rPr>
        <w:t xml:space="preserve"> контролн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B244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="00A6608C" w:rsidRPr="00A6608C">
        <w:rPr>
          <w:rFonts w:ascii="Times New Roman" w:hAnsi="Times New Roman" w:cs="Times New Roman"/>
          <w:sz w:val="24"/>
          <w:szCs w:val="24"/>
        </w:rPr>
        <w:t xml:space="preserve"> </w:t>
      </w:r>
      <w:r w:rsidR="00FF7654">
        <w:rPr>
          <w:rFonts w:ascii="Times New Roman" w:hAnsi="Times New Roman" w:cs="Times New Roman"/>
          <w:sz w:val="24"/>
          <w:szCs w:val="24"/>
        </w:rPr>
        <w:t xml:space="preserve">образац </w:t>
      </w:r>
      <w:r w:rsidR="00A6608C" w:rsidRPr="00B24484">
        <w:rPr>
          <w:rFonts w:ascii="Times New Roman" w:hAnsi="Times New Roman" w:cs="Times New Roman"/>
          <w:sz w:val="24"/>
          <w:szCs w:val="24"/>
        </w:rPr>
        <w:t xml:space="preserve"> пријаве</w:t>
      </w:r>
      <w:r w:rsidR="00FF7654">
        <w:rPr>
          <w:rFonts w:ascii="Times New Roman" w:hAnsi="Times New Roman" w:cs="Times New Roman"/>
          <w:sz w:val="24"/>
          <w:szCs w:val="24"/>
          <w:lang w:val="sr-Cyrl-RS"/>
        </w:rPr>
        <w:t xml:space="preserve"> за интервенцију</w:t>
      </w:r>
      <w:r w:rsidR="00FF7654">
        <w:rPr>
          <w:rFonts w:ascii="Times New Roman" w:hAnsi="Times New Roman" w:cs="Times New Roman"/>
          <w:sz w:val="24"/>
          <w:szCs w:val="24"/>
        </w:rPr>
        <w:t xml:space="preserve"> комуналн</w:t>
      </w:r>
      <w:r w:rsidR="00FF765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F7654">
        <w:rPr>
          <w:rFonts w:ascii="Times New Roman" w:hAnsi="Times New Roman" w:cs="Times New Roman"/>
          <w:sz w:val="24"/>
          <w:szCs w:val="24"/>
        </w:rPr>
        <w:t xml:space="preserve"> инспекциј</w:t>
      </w:r>
      <w:r w:rsidR="00FF765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Pr="000749F3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5C36">
        <w:rPr>
          <w:rFonts w:ascii="Times New Roman" w:hAnsi="Times New Roman" w:cs="Times New Roman"/>
          <w:sz w:val="24"/>
          <w:szCs w:val="24"/>
        </w:rPr>
        <w:t xml:space="preserve">У локалним медијима и на интернет страници Градске општине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60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 xml:space="preserve">јавност 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>бавештавана</w:t>
      </w:r>
      <w:r w:rsidR="000749F3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спровођењу акција комуналне инспекције (уклањање нерегистрованих возила</w:t>
      </w:r>
      <w:r w:rsidR="00FF7654">
        <w:rPr>
          <w:rFonts w:ascii="Times New Roman" w:hAnsi="Times New Roman" w:cs="Times New Roman"/>
          <w:sz w:val="24"/>
          <w:szCs w:val="24"/>
          <w:lang w:val="sr-Cyrl-RS"/>
        </w:rPr>
        <w:t>, контрола ванпијачне продаје)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A6608C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променама</w:t>
      </w:r>
      <w:r w:rsidR="005E573A">
        <w:rPr>
          <w:rFonts w:ascii="Times New Roman" w:hAnsi="Times New Roman" w:cs="Times New Roman"/>
          <w:sz w:val="24"/>
          <w:szCs w:val="24"/>
        </w:rPr>
        <w:t xml:space="preserve"> 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>прописа</w:t>
      </w:r>
      <w:r w:rsidR="00AD4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877">
        <w:rPr>
          <w:rFonts w:ascii="Times New Roman" w:hAnsi="Times New Roman" w:cs="Times New Roman"/>
          <w:sz w:val="24"/>
          <w:szCs w:val="24"/>
          <w:lang w:val="sr-Cyrl-RS"/>
        </w:rPr>
        <w:t xml:space="preserve"> о правима и обавезама за надзиране субјекте који из њих произилазе</w:t>
      </w:r>
      <w:r w:rsidR="00842992" w:rsidRPr="00675ED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7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55C36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Ниво усклађености пословања и поступања надзираних субјеката са законом и другим прописом, који се мери помоћу контролних листи</w:t>
      </w:r>
      <w:r w:rsidR="00675ED2" w:rsidRP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ED2" w:rsidRPr="00105E1D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4B3A34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="004B3A34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4B3A34">
        <w:rPr>
          <w:rFonts w:ascii="Times New Roman" w:hAnsi="Times New Roman" w:cs="Times New Roman"/>
          <w:sz w:val="24"/>
          <w:szCs w:val="24"/>
          <w:lang w:val="sr-Cyrl-RS"/>
        </w:rPr>
        <w:t>поступања</w:t>
      </w:r>
      <w:r w:rsidR="00AD4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A34">
        <w:rPr>
          <w:rFonts w:ascii="Times New Roman" w:hAnsi="Times New Roman" w:cs="Times New Roman"/>
          <w:sz w:val="24"/>
          <w:szCs w:val="24"/>
          <w:lang w:val="sr-Cyrl-RS"/>
        </w:rPr>
        <w:t>комуналних инспектора усклађена</w:t>
      </w:r>
      <w:r w:rsidR="00675ED2">
        <w:rPr>
          <w:rFonts w:ascii="Times New Roman" w:hAnsi="Times New Roman" w:cs="Times New Roman"/>
          <w:sz w:val="24"/>
          <w:szCs w:val="24"/>
          <w:lang w:val="sr-Cyrl-RS"/>
        </w:rPr>
        <w:t xml:space="preserve"> су с</w:t>
      </w:r>
      <w:r w:rsidR="004B3A34">
        <w:rPr>
          <w:rFonts w:ascii="Times New Roman" w:hAnsi="Times New Roman" w:cs="Times New Roman"/>
          <w:sz w:val="24"/>
          <w:szCs w:val="24"/>
          <w:lang w:val="sr-Cyrl-RS"/>
        </w:rPr>
        <w:t>а важећим прописима. Редовни инспекцијски  надзори вршени су са издатим н</w:t>
      </w:r>
      <w:r w:rsidR="00A610B3">
        <w:rPr>
          <w:rFonts w:ascii="Times New Roman" w:hAnsi="Times New Roman" w:cs="Times New Roman"/>
          <w:sz w:val="24"/>
          <w:szCs w:val="24"/>
          <w:lang w:val="sr-Cyrl-RS"/>
        </w:rPr>
        <w:t>алозима за инспекцијски надзор а</w:t>
      </w:r>
      <w:r w:rsidR="004B3A34">
        <w:rPr>
          <w:rFonts w:ascii="Times New Roman" w:hAnsi="Times New Roman" w:cs="Times New Roman"/>
          <w:sz w:val="24"/>
          <w:szCs w:val="24"/>
          <w:lang w:val="sr-Cyrl-RS"/>
        </w:rPr>
        <w:t xml:space="preserve"> надзирани субјекти су о планираним инспекцијским надзорима обавештени на прописан начин и у прописаним роковима сагласно Законом о инспекцијском надзору</w:t>
      </w:r>
      <w:r w:rsidR="005D3C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7D">
        <w:rPr>
          <w:rFonts w:ascii="Times New Roman" w:hAnsi="Times New Roman" w:cs="Times New Roman"/>
          <w:sz w:val="24"/>
          <w:szCs w:val="24"/>
          <w:lang w:val="sr-Cyrl-RS"/>
        </w:rPr>
        <w:t>Уколико у току вршења инспекцијског надзора процени да постоји ризик ван контролне ли</w:t>
      </w:r>
      <w:r w:rsidR="00F21103">
        <w:rPr>
          <w:rFonts w:ascii="Times New Roman" w:hAnsi="Times New Roman" w:cs="Times New Roman"/>
          <w:sz w:val="24"/>
          <w:szCs w:val="24"/>
          <w:lang w:val="sr-Cyrl-RS"/>
        </w:rPr>
        <w:t>сте који је висок или критич</w:t>
      </w:r>
      <w:r w:rsidR="00A610B3">
        <w:rPr>
          <w:rFonts w:ascii="Times New Roman" w:hAnsi="Times New Roman" w:cs="Times New Roman"/>
          <w:sz w:val="24"/>
          <w:szCs w:val="24"/>
          <w:lang w:val="sr-Cyrl-RS"/>
        </w:rPr>
        <w:t xml:space="preserve">ан, </w:t>
      </w:r>
      <w:r w:rsidR="00593D7D">
        <w:rPr>
          <w:rFonts w:ascii="Times New Roman" w:hAnsi="Times New Roman" w:cs="Times New Roman"/>
          <w:sz w:val="24"/>
          <w:szCs w:val="24"/>
          <w:lang w:val="sr-Cyrl-RS"/>
        </w:rPr>
        <w:t>инспектор покреће ванредни инспекцијски надзор.</w:t>
      </w:r>
      <w:r w:rsidR="00675ED2"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 контроле утврђено је да је ниво усклађености поступања са прописима а који се мери контролним листама</w:t>
      </w:r>
      <w:r w:rsidR="00B027AC">
        <w:rPr>
          <w:rFonts w:ascii="Times New Roman" w:hAnsi="Times New Roman" w:cs="Times New Roman"/>
          <w:sz w:val="24"/>
          <w:szCs w:val="24"/>
          <w:lang w:val="sr-Cyrl-RS"/>
        </w:rPr>
        <w:t xml:space="preserve"> око 7</w:t>
      </w:r>
      <w:r w:rsidR="0027191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3C96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043E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93D7D" w:rsidRPr="004617DB" w:rsidRDefault="00A55C36" w:rsidP="008876CA">
      <w:pPr>
        <w:pStyle w:val="ListParagraph"/>
        <w:numPr>
          <w:ilvl w:val="0"/>
          <w:numId w:val="1"/>
        </w:numPr>
        <w:spacing w:after="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Број откривених и отклоњених или битно умањених насталих штетних последица по законом заштићена добра, права и интересе (</w:t>
      </w:r>
      <w:r w:rsidR="00593D7D" w:rsidRPr="004617DB">
        <w:rPr>
          <w:rFonts w:ascii="Times New Roman" w:hAnsi="Times New Roman" w:cs="Times New Roman"/>
          <w:sz w:val="24"/>
          <w:szCs w:val="24"/>
        </w:rPr>
        <w:t>корективно деловање инспекције)</w:t>
      </w:r>
      <w:r w:rsidR="00F97120" w:rsidRP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573A" w:rsidRPr="00377B68" w:rsidRDefault="008876CA" w:rsidP="008876CA">
      <w:pPr>
        <w:pStyle w:val="ListParagraph"/>
        <w:spacing w:after="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377B68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="00593D7D"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CB49E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93D7D" w:rsidRPr="00377B6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CB49E7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комунална инспекција</w:t>
      </w:r>
      <w:r w:rsidR="00593D7D"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9E7">
        <w:rPr>
          <w:rFonts w:ascii="Times New Roman" w:hAnsi="Times New Roman" w:cs="Times New Roman"/>
          <w:sz w:val="24"/>
          <w:szCs w:val="24"/>
          <w:lang w:val="sr-Cyrl-RS"/>
        </w:rPr>
        <w:t>поступала је у складу са својим правима, дужностима и овлашћењима</w:t>
      </w:r>
      <w:r w:rsidR="00593D7D"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9E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93D7D" w:rsidRPr="00377B68">
        <w:rPr>
          <w:rFonts w:ascii="Times New Roman" w:hAnsi="Times New Roman" w:cs="Times New Roman"/>
          <w:sz w:val="24"/>
          <w:szCs w:val="24"/>
          <w:lang w:val="sr-Cyrl-RS"/>
        </w:rPr>
        <w:t>вршени су редовни, ванредни и контролн</w:t>
      </w:r>
      <w:r w:rsidR="00CB49E7">
        <w:rPr>
          <w:rFonts w:ascii="Times New Roman" w:hAnsi="Times New Roman" w:cs="Times New Roman"/>
          <w:sz w:val="24"/>
          <w:szCs w:val="24"/>
          <w:lang w:val="sr-Cyrl-RS"/>
        </w:rPr>
        <w:t>и инспекцијски надзори.</w:t>
      </w:r>
      <w:r w:rsidR="00593D7D" w:rsidRPr="0037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C36" w:rsidRPr="0037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73A" w:rsidRDefault="008876CA" w:rsidP="008876CA">
      <w:pPr>
        <w:pStyle w:val="ListParagraph"/>
        <w:spacing w:after="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F35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3E91">
        <w:rPr>
          <w:rFonts w:ascii="Times New Roman" w:hAnsi="Times New Roman" w:cs="Times New Roman"/>
          <w:sz w:val="24"/>
          <w:szCs w:val="24"/>
          <w:lang w:val="sr-Cyrl-RS"/>
        </w:rPr>
        <w:t>Донето је укупно 78</w:t>
      </w:r>
      <w:r w:rsidR="003D0910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управних аката</w:t>
      </w:r>
      <w:r w:rsidR="00E80C15" w:rsidRPr="009363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3E91">
        <w:rPr>
          <w:rFonts w:ascii="Times New Roman" w:hAnsi="Times New Roman" w:cs="Times New Roman"/>
          <w:sz w:val="24"/>
          <w:szCs w:val="24"/>
          <w:lang w:val="sr-Cyrl-RS"/>
        </w:rPr>
        <w:t xml:space="preserve">над применом Закона о комуналним делатностима </w:t>
      </w:r>
      <w:r w:rsidR="00E80C15" w:rsidRPr="0093637A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93E91">
        <w:rPr>
          <w:rFonts w:ascii="Times New Roman" w:hAnsi="Times New Roman" w:cs="Times New Roman"/>
          <w:sz w:val="24"/>
          <w:szCs w:val="24"/>
          <w:lang w:val="sr-Cyrl-RS"/>
        </w:rPr>
        <w:t>д тога 7</w:t>
      </w:r>
      <w:r w:rsidR="00E80C15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решења ради отклањања</w:t>
      </w:r>
      <w:r w:rsidR="00083973" w:rsidRPr="0093637A">
        <w:rPr>
          <w:rFonts w:ascii="Times New Roman" w:hAnsi="Times New Roman" w:cs="Times New Roman"/>
          <w:sz w:val="24"/>
          <w:szCs w:val="24"/>
        </w:rPr>
        <w:t xml:space="preserve"> не</w:t>
      </w:r>
      <w:r w:rsidR="00124EA0" w:rsidRPr="0093637A">
        <w:rPr>
          <w:rFonts w:ascii="Times New Roman" w:hAnsi="Times New Roman" w:cs="Times New Roman"/>
          <w:sz w:val="24"/>
          <w:szCs w:val="24"/>
          <w:lang w:val="sr-Cyrl-RS"/>
        </w:rPr>
        <w:t>законитости и штетних последица и испуњавања прописаних обавеза</w:t>
      </w:r>
      <w:r w:rsidR="007F1AE6" w:rsidRPr="009363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F1AE6" w:rsidRPr="0093637A">
        <w:rPr>
          <w:rFonts w:ascii="Times New Roman" w:hAnsi="Times New Roman" w:cs="Times New Roman"/>
          <w:sz w:val="24"/>
          <w:szCs w:val="24"/>
          <w:lang w:val="sr-Cyrl-RS"/>
        </w:rPr>
        <w:t>надзираних субјеката</w:t>
      </w:r>
      <w:r w:rsidR="009363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0C15" w:rsidRPr="003D0910" w:rsidRDefault="008876CA" w:rsidP="008876CA">
      <w:pPr>
        <w:spacing w:after="0"/>
        <w:ind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D1364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B93E91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13649">
        <w:rPr>
          <w:rFonts w:ascii="Times New Roman" w:hAnsi="Times New Roman" w:cs="Times New Roman"/>
          <w:sz w:val="24"/>
          <w:szCs w:val="24"/>
          <w:lang w:val="sr-Cyrl-RS"/>
        </w:rPr>
        <w:t>. години</w:t>
      </w:r>
      <w:r w:rsidR="00E80C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3649">
        <w:rPr>
          <w:rFonts w:ascii="Times New Roman" w:hAnsi="Times New Roman" w:cs="Times New Roman"/>
          <w:sz w:val="24"/>
          <w:szCs w:val="24"/>
          <w:lang w:val="sr-Cyrl-RS"/>
        </w:rPr>
        <w:t>извршена</w:t>
      </w:r>
      <w:r w:rsidR="00E80C15">
        <w:rPr>
          <w:rFonts w:ascii="Times New Roman" w:hAnsi="Times New Roman" w:cs="Times New Roman"/>
          <w:sz w:val="24"/>
          <w:szCs w:val="24"/>
          <w:lang w:val="sr-Cyrl-RS"/>
        </w:rPr>
        <w:t xml:space="preserve"> је контрола</w:t>
      </w:r>
      <w:r w:rsidR="00D13649">
        <w:rPr>
          <w:rFonts w:ascii="Times New Roman" w:hAnsi="Times New Roman" w:cs="Times New Roman"/>
          <w:sz w:val="24"/>
          <w:szCs w:val="24"/>
          <w:lang w:val="sr-Cyrl-RS"/>
        </w:rPr>
        <w:t xml:space="preserve"> 429</w:t>
      </w:r>
      <w:r w:rsidR="00E80C15">
        <w:rPr>
          <w:rFonts w:ascii="Times New Roman" w:hAnsi="Times New Roman" w:cs="Times New Roman"/>
          <w:sz w:val="24"/>
          <w:szCs w:val="24"/>
          <w:lang w:val="sr-Cyrl-RS"/>
        </w:rPr>
        <w:t xml:space="preserve"> правних субјеката</w:t>
      </w:r>
      <w:r w:rsidR="00D13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E91">
        <w:rPr>
          <w:rFonts w:ascii="Times New Roman" w:hAnsi="Times New Roman" w:cs="Times New Roman"/>
          <w:sz w:val="24"/>
          <w:szCs w:val="24"/>
          <w:lang w:val="sr-Cyrl-RS"/>
        </w:rPr>
        <w:t xml:space="preserve"> над применом Закона о заштити становнштва од заразних болести</w:t>
      </w:r>
      <w:r w:rsidR="00E80C15"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поштовања мера донетих од стране Кризног штаба за спречавање </w:t>
      </w:r>
      <w:r w:rsidR="00B93E91">
        <w:rPr>
          <w:rFonts w:ascii="Times New Roman" w:hAnsi="Times New Roman" w:cs="Times New Roman"/>
          <w:sz w:val="24"/>
          <w:szCs w:val="24"/>
          <w:lang w:val="sr-Cyrl-RS"/>
        </w:rPr>
        <w:t xml:space="preserve">вируса Ковид-19. </w:t>
      </w:r>
    </w:p>
    <w:p w:rsidR="00F97120" w:rsidRPr="004617DB" w:rsidRDefault="00A55C36" w:rsidP="008876CA">
      <w:pPr>
        <w:pStyle w:val="ListParagraph"/>
        <w:numPr>
          <w:ilvl w:val="0"/>
          <w:numId w:val="1"/>
        </w:numPr>
        <w:spacing w:after="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Број утврђених нерегистрованих субјека</w:t>
      </w:r>
      <w:r w:rsidR="00F97120" w:rsidRPr="004617DB">
        <w:rPr>
          <w:rFonts w:ascii="Times New Roman" w:hAnsi="Times New Roman" w:cs="Times New Roman"/>
          <w:sz w:val="24"/>
          <w:szCs w:val="24"/>
        </w:rPr>
        <w:t>та и мерe спроведенe према њима</w:t>
      </w:r>
      <w:r w:rsid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Default="008876CA" w:rsidP="008876CA">
      <w:pPr>
        <w:pStyle w:val="ListParagraph"/>
        <w:spacing w:after="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F9712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A55C36">
        <w:rPr>
          <w:rFonts w:ascii="Times New Roman" w:hAnsi="Times New Roman" w:cs="Times New Roman"/>
          <w:sz w:val="24"/>
          <w:szCs w:val="24"/>
        </w:rPr>
        <w:t xml:space="preserve">омунална инспекција </w:t>
      </w:r>
      <w:r w:rsidR="004712C1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инспекцијске, имовинско-правне, комуналне, послове туризма и екологоје </w:t>
      </w:r>
      <w:r w:rsidR="00A55C36">
        <w:rPr>
          <w:rFonts w:ascii="Times New Roman" w:hAnsi="Times New Roman" w:cs="Times New Roman"/>
          <w:sz w:val="24"/>
          <w:szCs w:val="24"/>
        </w:rPr>
        <w:t xml:space="preserve">Градске општине </w:t>
      </w:r>
      <w:r w:rsidR="00083973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A55C36">
        <w:rPr>
          <w:rFonts w:ascii="Times New Roman" w:hAnsi="Times New Roman" w:cs="Times New Roman"/>
          <w:sz w:val="24"/>
          <w:szCs w:val="24"/>
        </w:rPr>
        <w:t xml:space="preserve"> у извештајном периоду није поступала у складу са чл. 33. Закона о инспекцијском надзору (Сл. Гласник РС, бр. 36/2015</w:t>
      </w:r>
      <w:r w:rsidR="00D10F68">
        <w:rPr>
          <w:rFonts w:ascii="Times New Roman" w:hAnsi="Times New Roman" w:cs="Times New Roman"/>
          <w:sz w:val="24"/>
          <w:szCs w:val="24"/>
          <w:lang w:val="sr-Cyrl-RS"/>
        </w:rPr>
        <w:t>, 44/ 2018-др.закон и 95/2018</w:t>
      </w:r>
      <w:r w:rsidR="00A55C36">
        <w:rPr>
          <w:rFonts w:ascii="Times New Roman" w:hAnsi="Times New Roman" w:cs="Times New Roman"/>
          <w:sz w:val="24"/>
          <w:szCs w:val="24"/>
        </w:rPr>
        <w:t>);</w:t>
      </w:r>
    </w:p>
    <w:p w:rsidR="00F97120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Мерe предузетe ради уједначавања праксе инспекц</w:t>
      </w:r>
      <w:r w:rsidR="00CB340E" w:rsidRPr="004617DB">
        <w:rPr>
          <w:rFonts w:ascii="Times New Roman" w:hAnsi="Times New Roman" w:cs="Times New Roman"/>
          <w:sz w:val="24"/>
          <w:szCs w:val="24"/>
        </w:rPr>
        <w:t>ијског надзора и њихово дејствo</w:t>
      </w:r>
      <w:r w:rsidR="00CB340E" w:rsidRPr="00461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5C36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C36" w:rsidRPr="0093637A">
        <w:rPr>
          <w:rFonts w:ascii="Times New Roman" w:hAnsi="Times New Roman" w:cs="Times New Roman"/>
          <w:sz w:val="24"/>
          <w:szCs w:val="24"/>
        </w:rPr>
        <w:t>За све области</w:t>
      </w:r>
      <w:r w:rsidR="005D3C96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инспекцијског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надзора креиране су јединствене контролне листе </w:t>
      </w:r>
      <w:r w:rsidR="00FF7654">
        <w:rPr>
          <w:rFonts w:ascii="Times New Roman" w:hAnsi="Times New Roman" w:cs="Times New Roman"/>
          <w:sz w:val="24"/>
          <w:szCs w:val="24"/>
        </w:rPr>
        <w:t xml:space="preserve">свих пет комуналних инспекција </w:t>
      </w:r>
      <w:r w:rsidR="00FF765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F7654">
        <w:rPr>
          <w:rFonts w:ascii="Times New Roman" w:hAnsi="Times New Roman" w:cs="Times New Roman"/>
          <w:sz w:val="24"/>
          <w:szCs w:val="24"/>
        </w:rPr>
        <w:t>радских општина</w:t>
      </w:r>
      <w:r w:rsidR="00CB49E7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уједначавања рада комуналних инспектора а које се налазе на званичном сајту општине и доступне су свим надзираним субјектима.</w:t>
      </w:r>
    </w:p>
    <w:p w:rsidR="00B027AC" w:rsidRDefault="00B027AC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27AC" w:rsidRPr="00F97120" w:rsidRDefault="00B027AC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340E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lastRenderedPageBreak/>
        <w:t xml:space="preserve">Остварењe плана и ваљаност </w:t>
      </w:r>
      <w:r w:rsidR="00CB340E" w:rsidRPr="004617DB">
        <w:rPr>
          <w:rFonts w:ascii="Times New Roman" w:hAnsi="Times New Roman" w:cs="Times New Roman"/>
          <w:sz w:val="24"/>
          <w:szCs w:val="24"/>
        </w:rPr>
        <w:t>планирања инспекцијског надзора</w:t>
      </w:r>
    </w:p>
    <w:p w:rsidR="00A55C36" w:rsidRPr="00534015" w:rsidRDefault="008876CA" w:rsidP="00D059E8">
      <w:pPr>
        <w:pStyle w:val="ListParagraph"/>
        <w:spacing w:before="240"/>
        <w:ind w:left="0" w:right="-518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C36">
        <w:rPr>
          <w:rFonts w:ascii="Times New Roman" w:hAnsi="Times New Roman" w:cs="Times New Roman"/>
          <w:sz w:val="24"/>
          <w:szCs w:val="24"/>
        </w:rPr>
        <w:t>Уз ситна поме</w:t>
      </w:r>
      <w:r w:rsidR="00B24484">
        <w:rPr>
          <w:rFonts w:ascii="Times New Roman" w:hAnsi="Times New Roman" w:cs="Times New Roman"/>
          <w:sz w:val="24"/>
          <w:szCs w:val="24"/>
        </w:rPr>
        <w:t xml:space="preserve">рања термина највећи број (око </w:t>
      </w:r>
      <w:r w:rsidR="006005F3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A55C36">
        <w:rPr>
          <w:rFonts w:ascii="Times New Roman" w:hAnsi="Times New Roman" w:cs="Times New Roman"/>
          <w:sz w:val="24"/>
          <w:szCs w:val="24"/>
        </w:rPr>
        <w:t xml:space="preserve">0%) планираних активности је остварен. Око </w:t>
      </w:r>
      <w:r w:rsidR="006005F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F6A3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55C36">
        <w:rPr>
          <w:rFonts w:ascii="Times New Roman" w:hAnsi="Times New Roman" w:cs="Times New Roman"/>
          <w:sz w:val="24"/>
          <w:szCs w:val="24"/>
        </w:rPr>
        <w:t xml:space="preserve">% активности остварен је у ванредном инспекцијском надзору. Планом је предвиђен </w:t>
      </w:r>
      <w:r w:rsidR="00B57386">
        <w:rPr>
          <w:rFonts w:ascii="Times New Roman" w:hAnsi="Times New Roman" w:cs="Times New Roman"/>
          <w:sz w:val="24"/>
          <w:szCs w:val="24"/>
        </w:rPr>
        <w:t xml:space="preserve">ванредни инспекцијски надзор у </w:t>
      </w:r>
      <w:r w:rsidR="00B5738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55C36">
        <w:rPr>
          <w:rFonts w:ascii="Times New Roman" w:hAnsi="Times New Roman" w:cs="Times New Roman"/>
          <w:sz w:val="24"/>
          <w:szCs w:val="24"/>
        </w:rPr>
        <w:t>0% активности.</w:t>
      </w:r>
      <w:r w:rsidR="006005F3">
        <w:rPr>
          <w:rFonts w:ascii="Times New Roman" w:hAnsi="Times New Roman" w:cs="Times New Roman"/>
          <w:sz w:val="24"/>
          <w:szCs w:val="24"/>
        </w:rPr>
        <w:t xml:space="preserve"> </w:t>
      </w:r>
      <w:r w:rsidR="001850B9">
        <w:rPr>
          <w:rFonts w:ascii="Times New Roman" w:hAnsi="Times New Roman" w:cs="Times New Roman"/>
          <w:sz w:val="24"/>
          <w:szCs w:val="24"/>
          <w:lang w:val="sr-Cyrl-RS"/>
        </w:rPr>
        <w:t>Током 2021</w:t>
      </w:r>
      <w:r w:rsidR="006005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50B9">
        <w:rPr>
          <w:rFonts w:ascii="Times New Roman" w:hAnsi="Times New Roman" w:cs="Times New Roman"/>
          <w:sz w:val="24"/>
          <w:szCs w:val="24"/>
          <w:lang w:val="sr-Cyrl-RS"/>
        </w:rPr>
        <w:t>вршени су ванредни инспекцијски надзори који су иницирани пр</w:t>
      </w:r>
      <w:r w:rsidR="00CB340E">
        <w:rPr>
          <w:rFonts w:ascii="Times New Roman" w:hAnsi="Times New Roman" w:cs="Times New Roman"/>
          <w:sz w:val="24"/>
          <w:szCs w:val="24"/>
          <w:lang w:val="sr-Cyrl-RS"/>
        </w:rPr>
        <w:t xml:space="preserve">едставкама грађана. </w:t>
      </w:r>
      <w:r w:rsidR="00CB340E" w:rsidRPr="00534015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Комунална инспекција, од дана ступања Закона о изменама и допунама Закона о заштити становништва  од заразних болести, спроводи свакодневне контроле над применом мера за спречавање и сузбијање заразне болести </w:t>
      </w:r>
      <w:r w:rsidR="00B027AC">
        <w:rPr>
          <w:rFonts w:ascii="Times New Roman" w:hAnsi="Times New Roman" w:cs="Times New Roman"/>
          <w:sz w:val="24"/>
          <w:szCs w:val="24"/>
          <w:lang w:val="sr-Cyrl-RS"/>
        </w:rPr>
        <w:t>Ковид-19 што је и разлог померања остварења плана инспекцијског надзора.</w:t>
      </w:r>
      <w:r w:rsidR="00534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071" w:rsidRPr="00534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1103" w:rsidRPr="004617DB" w:rsidRDefault="00A55C3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Ниво координације инспекцијског надзора са инспекцијским надз</w:t>
      </w:r>
      <w:r w:rsidR="0057755C" w:rsidRPr="004617DB">
        <w:rPr>
          <w:rFonts w:ascii="Times New Roman" w:hAnsi="Times New Roman" w:cs="Times New Roman"/>
          <w:sz w:val="24"/>
          <w:szCs w:val="24"/>
        </w:rPr>
        <w:t>ором кога врше друге инспекције</w:t>
      </w:r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  <w:r w:rsidR="00820A8F" w:rsidRPr="0046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6D8" w:rsidRPr="00F21103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820A8F" w:rsidRPr="00F2110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A55C36" w:rsidRPr="00F21103">
        <w:rPr>
          <w:rFonts w:ascii="Times New Roman" w:hAnsi="Times New Roman" w:cs="Times New Roman"/>
          <w:sz w:val="24"/>
          <w:szCs w:val="24"/>
        </w:rPr>
        <w:t xml:space="preserve">омунална инспекција </w:t>
      </w:r>
      <w:r w:rsidR="00083973" w:rsidRPr="00F21103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 w:rsidR="00F3537A">
        <w:rPr>
          <w:rFonts w:ascii="Times New Roman" w:hAnsi="Times New Roman" w:cs="Times New Roman"/>
          <w:sz w:val="24"/>
          <w:szCs w:val="24"/>
          <w:lang w:val="sr-Cyrl-RS"/>
        </w:rPr>
        <w:t>инспекцијске, имовинско-п</w:t>
      </w:r>
      <w:r w:rsidR="000578DA" w:rsidRPr="00F21103">
        <w:rPr>
          <w:rFonts w:ascii="Times New Roman" w:hAnsi="Times New Roman" w:cs="Times New Roman"/>
          <w:sz w:val="24"/>
          <w:szCs w:val="24"/>
          <w:lang w:val="sr-Cyrl-RS"/>
        </w:rPr>
        <w:t>равне, комуналне, послове туризма и екологије,</w:t>
      </w:r>
      <w:r w:rsidR="00A55C36" w:rsidRPr="00F21103">
        <w:rPr>
          <w:rFonts w:ascii="Times New Roman" w:hAnsi="Times New Roman" w:cs="Times New Roman"/>
          <w:sz w:val="24"/>
          <w:szCs w:val="24"/>
        </w:rPr>
        <w:t xml:space="preserve"> Градске општине </w:t>
      </w:r>
      <w:r w:rsidR="00334E58" w:rsidRPr="00F21103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A55C36" w:rsidRPr="00F21103">
        <w:rPr>
          <w:rFonts w:ascii="Times New Roman" w:hAnsi="Times New Roman" w:cs="Times New Roman"/>
          <w:sz w:val="24"/>
          <w:szCs w:val="24"/>
        </w:rPr>
        <w:t xml:space="preserve"> је у константном процесу координације са к</w:t>
      </w:r>
      <w:r w:rsidR="00820A8F" w:rsidRPr="00F21103">
        <w:rPr>
          <w:rFonts w:ascii="Times New Roman" w:hAnsi="Times New Roman" w:cs="Times New Roman"/>
          <w:sz w:val="24"/>
          <w:szCs w:val="24"/>
        </w:rPr>
        <w:t xml:space="preserve">омуналним инспекцијама осталих </w:t>
      </w:r>
      <w:r w:rsidR="00820A8F" w:rsidRPr="00F2110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55C36" w:rsidRPr="00F21103">
        <w:rPr>
          <w:rFonts w:ascii="Times New Roman" w:hAnsi="Times New Roman" w:cs="Times New Roman"/>
          <w:sz w:val="24"/>
          <w:szCs w:val="24"/>
        </w:rPr>
        <w:t>радских општина</w:t>
      </w:r>
      <w:r w:rsidR="00F21103">
        <w:rPr>
          <w:rFonts w:ascii="Times New Roman" w:hAnsi="Times New Roman" w:cs="Times New Roman"/>
          <w:sz w:val="24"/>
          <w:szCs w:val="24"/>
        </w:rPr>
        <w:t xml:space="preserve">, </w:t>
      </w:r>
      <w:r w:rsidR="00F21103">
        <w:rPr>
          <w:rFonts w:ascii="Times New Roman" w:hAnsi="Times New Roman" w:cs="Times New Roman"/>
          <w:sz w:val="24"/>
          <w:szCs w:val="24"/>
          <w:lang w:val="sr-Cyrl-RS"/>
        </w:rPr>
        <w:t>Комуналном милицијом</w:t>
      </w:r>
      <w:r w:rsidR="000434D8" w:rsidRPr="00F21103">
        <w:rPr>
          <w:rFonts w:ascii="Times New Roman" w:hAnsi="Times New Roman" w:cs="Times New Roman"/>
          <w:sz w:val="24"/>
          <w:szCs w:val="24"/>
        </w:rPr>
        <w:t xml:space="preserve"> </w:t>
      </w:r>
      <w:r w:rsidR="000434D8" w:rsidRPr="00F21103">
        <w:rPr>
          <w:rFonts w:ascii="Times New Roman" w:hAnsi="Times New Roman" w:cs="Times New Roman"/>
          <w:sz w:val="24"/>
          <w:szCs w:val="24"/>
          <w:lang w:val="sr-Cyrl-RS"/>
        </w:rPr>
        <w:t>и инспекцијама Града Ниша.</w:t>
      </w:r>
      <w:r w:rsidR="004326D8" w:rsidRPr="00F21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36" w:rsidRPr="0093637A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4326D8" w:rsidRPr="004326D8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="0057755C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4326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5C36" w:rsidRPr="004326D8">
        <w:rPr>
          <w:rFonts w:ascii="Times New Roman" w:hAnsi="Times New Roman" w:cs="Times New Roman"/>
          <w:sz w:val="24"/>
          <w:szCs w:val="24"/>
        </w:rPr>
        <w:t xml:space="preserve"> </w:t>
      </w:r>
      <w:r w:rsidR="004326D8">
        <w:rPr>
          <w:rFonts w:ascii="Times New Roman" w:hAnsi="Times New Roman" w:cs="Times New Roman"/>
          <w:sz w:val="24"/>
          <w:szCs w:val="24"/>
          <w:lang w:val="sr-Cyrl-RS"/>
        </w:rPr>
        <w:t>године по Упутству о методологији и координацији рада начелника Управног округа и лок</w:t>
      </w:r>
      <w:r w:rsidR="0098428E">
        <w:rPr>
          <w:rFonts w:ascii="Times New Roman" w:hAnsi="Times New Roman" w:cs="Times New Roman"/>
          <w:sz w:val="24"/>
          <w:szCs w:val="24"/>
          <w:lang w:val="sr-Cyrl-RS"/>
        </w:rPr>
        <w:t>алне самоуправе над применом, „З</w:t>
      </w:r>
      <w:r w:rsidR="004326D8">
        <w:rPr>
          <w:rFonts w:ascii="Times New Roman" w:hAnsi="Times New Roman" w:cs="Times New Roman"/>
          <w:sz w:val="24"/>
          <w:szCs w:val="24"/>
          <w:lang w:val="sr-Cyrl-RS"/>
        </w:rPr>
        <w:t>акона о заштити становништва од заразних болести“ и „Мера за спречавање и заштиту становништва од заразне болести Ковид-19“, комунална инспекција је вршила самосталне и заједничке инспекцијске надзоре са</w:t>
      </w:r>
      <w:r w:rsidR="007D2E95">
        <w:rPr>
          <w:rFonts w:ascii="Times New Roman" w:hAnsi="Times New Roman" w:cs="Times New Roman"/>
          <w:sz w:val="24"/>
          <w:szCs w:val="24"/>
          <w:lang w:val="sr-Cyrl-RS"/>
        </w:rPr>
        <w:t xml:space="preserve"> санитарном, туристичком и</w:t>
      </w:r>
      <w:r w:rsidR="004326D8">
        <w:rPr>
          <w:rFonts w:ascii="Times New Roman" w:hAnsi="Times New Roman" w:cs="Times New Roman"/>
          <w:sz w:val="24"/>
          <w:szCs w:val="24"/>
          <w:lang w:val="sr-Cyrl-RS"/>
        </w:rPr>
        <w:t xml:space="preserve"> ветеринарском инспекцијом и комуналном милицијом.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0A7" w:rsidRPr="0093637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55C36" w:rsidRPr="0093637A">
        <w:rPr>
          <w:rFonts w:ascii="Times New Roman" w:hAnsi="Times New Roman" w:cs="Times New Roman"/>
          <w:sz w:val="24"/>
          <w:szCs w:val="24"/>
        </w:rPr>
        <w:t>звршен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 заједничк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службен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саветодавн</w:t>
      </w:r>
      <w:r w:rsidR="006167F5" w:rsidRPr="009363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 w:rsidRPr="0093637A">
        <w:rPr>
          <w:rFonts w:ascii="Times New Roman" w:hAnsi="Times New Roman" w:cs="Times New Roman"/>
          <w:sz w:val="24"/>
          <w:szCs w:val="24"/>
        </w:rPr>
        <w:t xml:space="preserve"> посета са </w:t>
      </w:r>
      <w:r w:rsidR="00AB390E" w:rsidRPr="0093637A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инспекцијом за путеве</w:t>
      </w:r>
      <w:r w:rsidR="00377B68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управе за комуналне делатности и инспекцијске послове</w:t>
      </w:r>
      <w:r w:rsidR="009A3223" w:rsidRPr="009363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6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2992" w:rsidRPr="004617DB" w:rsidRDefault="00A55C3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 xml:space="preserve">Материјални, технички и кадровски ресурси које је комунална инспекција користила у вршењу инспекцијског надзора и мерама предузетим у циљу делотворне употребе ресурса инспекције и резултати </w:t>
      </w:r>
      <w:r w:rsidR="00BC1E0F" w:rsidRPr="004617DB">
        <w:rPr>
          <w:rFonts w:ascii="Times New Roman" w:hAnsi="Times New Roman" w:cs="Times New Roman"/>
          <w:sz w:val="24"/>
          <w:szCs w:val="24"/>
        </w:rPr>
        <w:t>предузетих мера</w:t>
      </w:r>
      <w:r w:rsidRPr="0046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36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C36">
        <w:rPr>
          <w:rFonts w:ascii="Times New Roman" w:hAnsi="Times New Roman" w:cs="Times New Roman"/>
          <w:sz w:val="24"/>
          <w:szCs w:val="24"/>
        </w:rPr>
        <w:t xml:space="preserve">Комуналну инспекцију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инспекцијске, имовинско-правне, комуналне, послове туризма и екологије, </w:t>
      </w:r>
      <w:r w:rsidR="00334E58">
        <w:rPr>
          <w:rFonts w:ascii="Times New Roman" w:hAnsi="Times New Roman" w:cs="Times New Roman"/>
          <w:sz w:val="24"/>
          <w:szCs w:val="24"/>
        </w:rPr>
        <w:t xml:space="preserve">Градске општине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334E58">
        <w:rPr>
          <w:rFonts w:ascii="Times New Roman" w:hAnsi="Times New Roman" w:cs="Times New Roman"/>
          <w:sz w:val="24"/>
          <w:szCs w:val="24"/>
        </w:rPr>
        <w:t xml:space="preserve"> 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>чини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>1 (један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r w:rsidR="00961979">
        <w:rPr>
          <w:rFonts w:ascii="Times New Roman" w:hAnsi="Times New Roman" w:cs="Times New Roman"/>
          <w:sz w:val="24"/>
          <w:szCs w:val="24"/>
        </w:rPr>
        <w:t>инспектор</w:t>
      </w:r>
      <w:r w:rsidR="00F24E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6F6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46F67">
        <w:rPr>
          <w:rFonts w:ascii="Times New Roman" w:hAnsi="Times New Roman" w:cs="Times New Roman"/>
          <w:sz w:val="24"/>
          <w:szCs w:val="24"/>
        </w:rPr>
        <w:t>нспектор</w:t>
      </w:r>
      <w:r w:rsidR="00A55C36">
        <w:rPr>
          <w:rFonts w:ascii="Times New Roman" w:hAnsi="Times New Roman" w:cs="Times New Roman"/>
          <w:sz w:val="24"/>
          <w:szCs w:val="24"/>
        </w:rPr>
        <w:t xml:space="preserve"> има положен испит за тржишног инспектора и у складу са тим</w:t>
      </w:r>
      <w:r w:rsidR="00246F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C36">
        <w:rPr>
          <w:rFonts w:ascii="Times New Roman" w:hAnsi="Times New Roman" w:cs="Times New Roman"/>
          <w:sz w:val="24"/>
          <w:szCs w:val="24"/>
        </w:rPr>
        <w:t xml:space="preserve"> овл</w:t>
      </w:r>
      <w:r w:rsidR="007F1AE6">
        <w:rPr>
          <w:rFonts w:ascii="Times New Roman" w:hAnsi="Times New Roman" w:cs="Times New Roman"/>
          <w:sz w:val="24"/>
          <w:szCs w:val="24"/>
        </w:rPr>
        <w:t xml:space="preserve">ашћења из Закона о трговини.  </w:t>
      </w:r>
      <w:r w:rsidR="007F1AE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1979">
        <w:rPr>
          <w:rFonts w:ascii="Times New Roman" w:hAnsi="Times New Roman" w:cs="Times New Roman"/>
          <w:sz w:val="24"/>
          <w:szCs w:val="24"/>
        </w:rPr>
        <w:t>нспектор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1979">
        <w:rPr>
          <w:rFonts w:ascii="Times New Roman" w:hAnsi="Times New Roman" w:cs="Times New Roman"/>
          <w:sz w:val="24"/>
          <w:szCs w:val="24"/>
        </w:rPr>
        <w:t>поседуј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55C36">
        <w:rPr>
          <w:rFonts w:ascii="Times New Roman" w:hAnsi="Times New Roman" w:cs="Times New Roman"/>
          <w:sz w:val="24"/>
          <w:szCs w:val="24"/>
        </w:rPr>
        <w:t xml:space="preserve"> рачунар,</w:t>
      </w:r>
      <w:r w:rsidR="00961979">
        <w:rPr>
          <w:rFonts w:ascii="Times New Roman" w:hAnsi="Times New Roman" w:cs="Times New Roman"/>
          <w:sz w:val="24"/>
          <w:szCs w:val="24"/>
          <w:lang w:val="sr-Cyrl-RS"/>
        </w:rPr>
        <w:t xml:space="preserve"> таблет,</w:t>
      </w:r>
      <w:r w:rsidR="00961979">
        <w:rPr>
          <w:rFonts w:ascii="Times New Roman" w:hAnsi="Times New Roman" w:cs="Times New Roman"/>
          <w:sz w:val="24"/>
          <w:szCs w:val="24"/>
        </w:rPr>
        <w:t xml:space="preserve"> на располагању има</w:t>
      </w:r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 xml:space="preserve">један </w:t>
      </w:r>
      <w:r w:rsidR="00B24484">
        <w:rPr>
          <w:rFonts w:ascii="Times New Roman" w:hAnsi="Times New Roman" w:cs="Times New Roman"/>
          <w:sz w:val="24"/>
          <w:szCs w:val="24"/>
        </w:rPr>
        <w:t>фотоапарат</w:t>
      </w:r>
      <w:r w:rsidR="00A55C36">
        <w:rPr>
          <w:rFonts w:ascii="Times New Roman" w:hAnsi="Times New Roman" w:cs="Times New Roman"/>
          <w:sz w:val="24"/>
          <w:szCs w:val="24"/>
        </w:rPr>
        <w:t xml:space="preserve"> и један </w:t>
      </w:r>
      <w:r w:rsidR="00B24484">
        <w:rPr>
          <w:rFonts w:ascii="Times New Roman" w:hAnsi="Times New Roman" w:cs="Times New Roman"/>
          <w:sz w:val="24"/>
          <w:szCs w:val="24"/>
          <w:lang w:val="sr-Cyrl-RS"/>
        </w:rPr>
        <w:t>штампач</w:t>
      </w:r>
      <w:r w:rsidR="00A55C36">
        <w:rPr>
          <w:rFonts w:ascii="Times New Roman" w:hAnsi="Times New Roman" w:cs="Times New Roman"/>
          <w:sz w:val="24"/>
          <w:szCs w:val="24"/>
        </w:rPr>
        <w:t>. Комунална инспекција користи једно службено возило</w:t>
      </w:r>
      <w:r w:rsidR="00334E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755C" w:rsidRPr="004617DB" w:rsidRDefault="00A55C3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Придржавање рокова про</w:t>
      </w:r>
      <w:r w:rsidR="0057755C" w:rsidRPr="004617DB">
        <w:rPr>
          <w:rFonts w:ascii="Times New Roman" w:hAnsi="Times New Roman" w:cs="Times New Roman"/>
          <w:sz w:val="24"/>
          <w:szCs w:val="24"/>
        </w:rPr>
        <w:t>писаних за поступање инспекције</w:t>
      </w:r>
    </w:p>
    <w:p w:rsidR="00A55C36" w:rsidRPr="007D2E95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537A9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A55C36">
        <w:rPr>
          <w:rFonts w:ascii="Times New Roman" w:hAnsi="Times New Roman" w:cs="Times New Roman"/>
          <w:sz w:val="24"/>
          <w:szCs w:val="24"/>
        </w:rPr>
        <w:t>омунална инспекција се придржавала прописаних рокова за поступање и то у смислу рокова за обавештавање подносилаца пријава, као и у погледу поштовања рокова за издавања записника,</w:t>
      </w:r>
      <w:r w:rsidR="007D2E95">
        <w:rPr>
          <w:rFonts w:ascii="Times New Roman" w:hAnsi="Times New Roman" w:cs="Times New Roman"/>
          <w:sz w:val="24"/>
          <w:szCs w:val="24"/>
        </w:rPr>
        <w:t xml:space="preserve"> решења и других управних аката</w:t>
      </w:r>
      <w:r w:rsidR="007D2E95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</w:t>
      </w:r>
      <w:r w:rsidR="00F3537A">
        <w:rPr>
          <w:rFonts w:ascii="Times New Roman" w:hAnsi="Times New Roman" w:cs="Times New Roman"/>
          <w:sz w:val="24"/>
          <w:szCs w:val="24"/>
          <w:lang w:val="sr-Cyrl-RS"/>
        </w:rPr>
        <w:t>оном о инспекцијском надзору и З</w:t>
      </w:r>
      <w:r w:rsidR="007D2E95">
        <w:rPr>
          <w:rFonts w:ascii="Times New Roman" w:hAnsi="Times New Roman" w:cs="Times New Roman"/>
          <w:sz w:val="24"/>
          <w:szCs w:val="24"/>
          <w:lang w:val="sr-Cyrl-RS"/>
        </w:rPr>
        <w:t>аконом о општем управном поступку.</w:t>
      </w:r>
    </w:p>
    <w:p w:rsidR="00BC1E0F" w:rsidRPr="004617DB" w:rsidRDefault="00A55C3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</w:t>
      </w:r>
      <w:r w:rsidR="00BC1E0F" w:rsidRPr="004617DB">
        <w:rPr>
          <w:rFonts w:ascii="Times New Roman" w:hAnsi="Times New Roman" w:cs="Times New Roman"/>
          <w:sz w:val="24"/>
          <w:szCs w:val="24"/>
        </w:rPr>
        <w:t>их спорова и њихов исход)</w:t>
      </w:r>
    </w:p>
    <w:p w:rsidR="00A55C36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1C25">
        <w:rPr>
          <w:rFonts w:ascii="Times New Roman" w:hAnsi="Times New Roman" w:cs="Times New Roman"/>
          <w:sz w:val="24"/>
          <w:szCs w:val="24"/>
        </w:rPr>
        <w:t>У 202</w:t>
      </w:r>
      <w:r w:rsidR="004D1C2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5C36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7D2E95">
        <w:rPr>
          <w:rFonts w:ascii="Times New Roman" w:hAnsi="Times New Roman" w:cs="Times New Roman"/>
          <w:sz w:val="24"/>
          <w:szCs w:val="24"/>
          <w:lang w:val="sr-Cyrl-RS"/>
        </w:rPr>
        <w:t xml:space="preserve"> није уложена</w:t>
      </w:r>
      <w:r w:rsidR="00F7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C36">
        <w:rPr>
          <w:rFonts w:ascii="Times New Roman" w:hAnsi="Times New Roman" w:cs="Times New Roman"/>
          <w:sz w:val="24"/>
          <w:szCs w:val="24"/>
        </w:rPr>
        <w:t>жалб</w:t>
      </w:r>
      <w:r w:rsidR="00F73A7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66B7">
        <w:rPr>
          <w:rFonts w:ascii="Times New Roman" w:hAnsi="Times New Roman" w:cs="Times New Roman"/>
          <w:sz w:val="24"/>
          <w:szCs w:val="24"/>
        </w:rPr>
        <w:t xml:space="preserve"> на решењe</w:t>
      </w:r>
      <w:r w:rsidR="00A55C36">
        <w:rPr>
          <w:rFonts w:ascii="Times New Roman" w:hAnsi="Times New Roman" w:cs="Times New Roman"/>
          <w:sz w:val="24"/>
          <w:szCs w:val="24"/>
        </w:rPr>
        <w:t xml:space="preserve"> </w:t>
      </w:r>
      <w:r w:rsidR="00F73A7B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комуналног </w:t>
      </w:r>
      <w:r w:rsidR="00A55C36">
        <w:rPr>
          <w:rFonts w:ascii="Times New Roman" w:hAnsi="Times New Roman" w:cs="Times New Roman"/>
          <w:sz w:val="24"/>
          <w:szCs w:val="24"/>
        </w:rPr>
        <w:t>инспектора</w:t>
      </w:r>
      <w:r w:rsidR="0027191A">
        <w:rPr>
          <w:rFonts w:ascii="Times New Roman" w:hAnsi="Times New Roman" w:cs="Times New Roman"/>
          <w:sz w:val="24"/>
          <w:szCs w:val="24"/>
          <w:lang w:val="sr-Cyrl-RS"/>
        </w:rPr>
        <w:t>, као ни једна тужба</w:t>
      </w:r>
      <w:r w:rsidR="0005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1E0F" w:rsidRPr="004617DB" w:rsidRDefault="00A55C3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Поступање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  <w:r w:rsidR="00886FD4" w:rsidRPr="0046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66B7" w:rsidRPr="00BD66B7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886FD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D1C25">
        <w:rPr>
          <w:rFonts w:ascii="Times New Roman" w:hAnsi="Times New Roman" w:cs="Times New Roman"/>
          <w:sz w:val="24"/>
          <w:szCs w:val="24"/>
        </w:rPr>
        <w:t xml:space="preserve"> 202</w:t>
      </w:r>
      <w:r w:rsidR="004D1C2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5C36" w:rsidRPr="00334E58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334E58" w:rsidRPr="00334E58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</w:t>
      </w:r>
      <w:r w:rsidR="00A55C36" w:rsidRPr="00334E58">
        <w:rPr>
          <w:rFonts w:ascii="Times New Roman" w:hAnsi="Times New Roman" w:cs="Times New Roman"/>
          <w:sz w:val="24"/>
          <w:szCs w:val="24"/>
        </w:rPr>
        <w:t>притужб</w:t>
      </w:r>
      <w:r w:rsidR="00334E58" w:rsidRPr="00334E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6FD4">
        <w:rPr>
          <w:rFonts w:ascii="Times New Roman" w:hAnsi="Times New Roman" w:cs="Times New Roman"/>
          <w:sz w:val="24"/>
          <w:szCs w:val="24"/>
          <w:lang w:val="sr-Cyrl-RS"/>
        </w:rPr>
        <w:t xml:space="preserve"> на рад комуналне инспекције.</w:t>
      </w:r>
    </w:p>
    <w:p w:rsidR="00CF6A35" w:rsidRPr="00CF6A35" w:rsidRDefault="00A55C3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lastRenderedPageBreak/>
        <w:t>Обуке и други облици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</w:t>
      </w:r>
      <w:r w:rsidR="00BC1E0F" w:rsidRPr="004617DB">
        <w:rPr>
          <w:rFonts w:ascii="Times New Roman" w:hAnsi="Times New Roman" w:cs="Times New Roman"/>
          <w:sz w:val="24"/>
          <w:szCs w:val="24"/>
        </w:rPr>
        <w:t>уге облике стручног усавршавања</w:t>
      </w:r>
      <w:r w:rsidR="00CF6A35">
        <w:rPr>
          <w:rFonts w:ascii="Times New Roman" w:hAnsi="Times New Roman" w:cs="Times New Roman"/>
          <w:sz w:val="24"/>
          <w:szCs w:val="24"/>
        </w:rPr>
        <w:t>.</w:t>
      </w:r>
    </w:p>
    <w:p w:rsidR="00BC1E0F" w:rsidRPr="00CF6A35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</w:t>
      </w:r>
      <w:r w:rsidR="00BD66B7" w:rsidRPr="00CF6A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Ком</w:t>
      </w:r>
      <w:r w:rsidR="004D1C25" w:rsidRPr="00CF6A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унална инспекција  су током 2021</w:t>
      </w:r>
      <w:r w:rsidR="00BD66B7" w:rsidRPr="00CF6A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 присуствовали стручним усавршавањима и обукама у организацији СКГО на теме:</w:t>
      </w:r>
    </w:p>
    <w:p w:rsidR="00BD66B7" w:rsidRPr="00BC1E0F" w:rsidRDefault="008213B6" w:rsidP="008213B6">
      <w:pPr>
        <w:pStyle w:val="ListParagraph"/>
        <w:tabs>
          <w:tab w:val="left" w:pos="284"/>
        </w:tabs>
        <w:spacing w:before="240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</w:t>
      </w:r>
      <w:r w:rsidR="00BD66B7" w:rsidRPr="00BC1E0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„Процена ризика и управљање ризиком у комуналној инспекцији ЈЛС“</w:t>
      </w:r>
      <w:r w:rsidR="00BD66B7" w:rsidRPr="00BC1E0F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                         </w:t>
      </w:r>
    </w:p>
    <w:p w:rsidR="006005F3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 </w:t>
      </w:r>
      <w:r w:rsidR="00886FD4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="00BD66B7" w:rsidRPr="00BD66B7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Вебинар „Комунална инспекција“</w:t>
      </w:r>
    </w:p>
    <w:p w:rsidR="00A55C36" w:rsidRPr="005E573A" w:rsidRDefault="008876CA" w:rsidP="008876CA">
      <w:pPr>
        <w:pStyle w:val="ListParagraph"/>
        <w:spacing w:before="240"/>
        <w:ind w:left="0" w:right="-517" w:hanging="28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  </w:t>
      </w:r>
      <w:r w:rsidR="00BD66B7" w:rsidRPr="006005F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„Надзор над применом мера за заштиту становништва од зараз</w:t>
      </w:r>
      <w:r w:rsidR="005E573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них болести“ – обука и тестирање</w:t>
      </w:r>
    </w:p>
    <w:p w:rsidR="00537A93" w:rsidRPr="004617DB" w:rsidRDefault="006165E6" w:rsidP="008876CA">
      <w:pPr>
        <w:pStyle w:val="ListParagraph"/>
        <w:numPr>
          <w:ilvl w:val="0"/>
          <w:numId w:val="1"/>
        </w:numPr>
        <w:spacing w:before="240"/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  <w:lang w:val="sr-Cyrl-RS"/>
        </w:rPr>
        <w:t>Иницијативе за измене и допуне закона и других прописа</w:t>
      </w:r>
    </w:p>
    <w:p w:rsidR="006165E6" w:rsidRPr="00537A93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6165E6">
        <w:rPr>
          <w:rFonts w:ascii="Times New Roman" w:hAnsi="Times New Roman" w:cs="Times New Roman"/>
          <w:sz w:val="24"/>
          <w:szCs w:val="24"/>
          <w:lang w:val="sr-Cyrl-RS"/>
        </w:rPr>
        <w:t>Комунална инспекција у</w:t>
      </w:r>
      <w:r w:rsidR="00EF34C6">
        <w:rPr>
          <w:rFonts w:ascii="Times New Roman" w:hAnsi="Times New Roman" w:cs="Times New Roman"/>
          <w:sz w:val="24"/>
          <w:szCs w:val="24"/>
          <w:lang w:val="sr-Latn-RS"/>
        </w:rPr>
        <w:t xml:space="preserve"> 2021.</w:t>
      </w:r>
      <w:r w:rsidR="00EF34C6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учествовала у доношењу  Одлуке о одређивању подручја за држање домаћих животиња и кућних љубимаца на територији</w:t>
      </w:r>
      <w:r w:rsidR="006165E6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општине Нишка Бања</w:t>
      </w:r>
      <w:r w:rsidR="00EF34C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(„Сл.лист Града Ниша“бр.35/2021)</w:t>
      </w:r>
      <w:r w:rsidR="006165E6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била иницирана Одлуком </w:t>
      </w:r>
      <w:r w:rsidR="00EF34C6">
        <w:rPr>
          <w:rFonts w:ascii="Times New Roman" w:hAnsi="Times New Roman" w:cs="Times New Roman"/>
          <w:sz w:val="24"/>
          <w:szCs w:val="24"/>
          <w:lang w:val="sr-Cyrl-RS"/>
        </w:rPr>
        <w:t>о држању домаћих животиња и ку</w:t>
      </w:r>
      <w:r w:rsidR="00BE3D06">
        <w:rPr>
          <w:rFonts w:ascii="Times New Roman" w:hAnsi="Times New Roman" w:cs="Times New Roman"/>
          <w:sz w:val="24"/>
          <w:szCs w:val="24"/>
          <w:lang w:val="sr-Cyrl-RS"/>
        </w:rPr>
        <w:t>ћних љубимаца на територији Гра</w:t>
      </w:r>
      <w:r w:rsidR="00EF34C6">
        <w:rPr>
          <w:rFonts w:ascii="Times New Roman" w:hAnsi="Times New Roman" w:cs="Times New Roman"/>
          <w:sz w:val="24"/>
          <w:szCs w:val="24"/>
          <w:lang w:val="sr-Cyrl-RS"/>
        </w:rPr>
        <w:t>да Ниша(„Сл.лист Града Ниша“бр.68/2021).</w:t>
      </w:r>
    </w:p>
    <w:p w:rsidR="00537A93" w:rsidRPr="004617DB" w:rsidRDefault="004C079C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Мере и провере предузете у циљу потпуности и ажурности података у информационом</w:t>
      </w:r>
      <w:r w:rsidR="006165E6" w:rsidRPr="004617DB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6165E6" w:rsidRPr="00537A93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7D2E95">
        <w:rPr>
          <w:rFonts w:ascii="Times New Roman" w:hAnsi="Times New Roman" w:cs="Times New Roman"/>
          <w:sz w:val="24"/>
          <w:szCs w:val="24"/>
          <w:lang w:val="sr-Cyrl-RS"/>
        </w:rPr>
        <w:t>Комунална инспекција</w:t>
      </w:r>
      <w:r w:rsidR="006165E6">
        <w:rPr>
          <w:rFonts w:ascii="Times New Roman" w:hAnsi="Times New Roman" w:cs="Times New Roman"/>
          <w:sz w:val="24"/>
          <w:szCs w:val="24"/>
          <w:lang w:val="sr-Cyrl-RS"/>
        </w:rPr>
        <w:t xml:space="preserve"> у свом раду </w:t>
      </w:r>
      <w:r w:rsidR="00A86A10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инспекцијског надзора користи информационе податке АПР, РГЗ, податке које добија од МУП РС и користи их у складу са одредбама  Закона о заштити података о личности. Комунални инспектор врши евиденцију предмета </w:t>
      </w:r>
      <w:r w:rsidR="000C2547">
        <w:rPr>
          <w:rFonts w:ascii="Times New Roman" w:hAnsi="Times New Roman" w:cs="Times New Roman"/>
          <w:sz w:val="24"/>
          <w:szCs w:val="24"/>
          <w:lang w:val="sr-Cyrl-RS"/>
        </w:rPr>
        <w:t xml:space="preserve">кроз референтске књиге и елекронски по Уредби о изгледу обрасца и начину вођења евиденције о инспекцијском надзору </w:t>
      </w:r>
      <w:r w:rsidR="004C079C">
        <w:rPr>
          <w:rFonts w:ascii="Times New Roman" w:hAnsi="Times New Roman" w:cs="Times New Roman"/>
          <w:sz w:val="24"/>
          <w:szCs w:val="24"/>
          <w:lang w:val="sr-Cyrl-RS"/>
        </w:rPr>
        <w:t>(Б</w:t>
      </w:r>
      <w:r w:rsidR="000C2547">
        <w:rPr>
          <w:rFonts w:ascii="Times New Roman" w:hAnsi="Times New Roman" w:cs="Times New Roman"/>
          <w:sz w:val="24"/>
          <w:szCs w:val="24"/>
          <w:lang w:val="sr-Cyrl-RS"/>
        </w:rPr>
        <w:t xml:space="preserve">ез приступа </w:t>
      </w:r>
      <w:r w:rsidR="00332974">
        <w:rPr>
          <w:rFonts w:ascii="Times New Roman" w:hAnsi="Times New Roman" w:cs="Times New Roman"/>
          <w:sz w:val="24"/>
          <w:szCs w:val="24"/>
          <w:lang w:val="sr-Cyrl-RS"/>
        </w:rPr>
        <w:t>е-Инспектор</w:t>
      </w:r>
      <w:r w:rsidR="004C079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130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2974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>Стање у области извршавања поверени</w:t>
      </w:r>
      <w:r w:rsidR="00332974" w:rsidRPr="004617DB">
        <w:rPr>
          <w:rFonts w:ascii="Times New Roman" w:hAnsi="Times New Roman" w:cs="Times New Roman"/>
          <w:sz w:val="24"/>
          <w:szCs w:val="24"/>
        </w:rPr>
        <w:t>х послова инспекцијског надзора</w:t>
      </w:r>
    </w:p>
    <w:p w:rsidR="00A55C36" w:rsidRPr="006130F2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33297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55C36">
        <w:rPr>
          <w:rFonts w:ascii="Times New Roman" w:hAnsi="Times New Roman" w:cs="Times New Roman"/>
          <w:sz w:val="24"/>
          <w:szCs w:val="24"/>
        </w:rPr>
        <w:t>оверене послове продаје ван продајног објекта по Закону о трговини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A55C36">
        <w:rPr>
          <w:rFonts w:ascii="Times New Roman" w:hAnsi="Times New Roman" w:cs="Times New Roman"/>
          <w:sz w:val="24"/>
          <w:szCs w:val="24"/>
        </w:rPr>
        <w:t xml:space="preserve">омунална инспекција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 xml:space="preserve">Одсека за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>инспецијске,</w:t>
      </w:r>
      <w:r w:rsidR="006130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8DA">
        <w:rPr>
          <w:rFonts w:ascii="Times New Roman" w:hAnsi="Times New Roman" w:cs="Times New Roman"/>
          <w:sz w:val="24"/>
          <w:szCs w:val="24"/>
          <w:lang w:val="sr-Cyrl-RS"/>
        </w:rPr>
        <w:t xml:space="preserve">имовинско-правне, комуналне, послове туризма и екологије </w:t>
      </w:r>
      <w:r w:rsidR="009A3223">
        <w:rPr>
          <w:rFonts w:ascii="Times New Roman" w:hAnsi="Times New Roman" w:cs="Times New Roman"/>
          <w:sz w:val="24"/>
          <w:szCs w:val="24"/>
          <w:lang w:val="sr-Cyrl-RS"/>
        </w:rPr>
        <w:t xml:space="preserve">Нишка Бања </w:t>
      </w:r>
      <w:r w:rsidR="00A55C36">
        <w:rPr>
          <w:rFonts w:ascii="Times New Roman" w:hAnsi="Times New Roman" w:cs="Times New Roman"/>
          <w:sz w:val="24"/>
          <w:szCs w:val="24"/>
        </w:rPr>
        <w:t>извршавала је по Одлуци о комуналном реду из разлога ефикасности и једноставнијих процедура.</w:t>
      </w:r>
      <w:r w:rsidR="006130F2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Контрола Ковид-19 мера спровођена је применом „Закона о заштити становништва од заразних болести“ што је током 2021.године био приоритет рада комуналне инспекције.</w:t>
      </w:r>
    </w:p>
    <w:p w:rsidR="00BC1E0F" w:rsidRPr="004617DB" w:rsidRDefault="00A55C36" w:rsidP="008876CA">
      <w:pPr>
        <w:pStyle w:val="ListParagraph"/>
        <w:numPr>
          <w:ilvl w:val="0"/>
          <w:numId w:val="1"/>
        </w:numPr>
        <w:ind w:left="0" w:right="-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7DB">
        <w:rPr>
          <w:rFonts w:ascii="Times New Roman" w:hAnsi="Times New Roman" w:cs="Times New Roman"/>
          <w:sz w:val="24"/>
          <w:szCs w:val="24"/>
        </w:rPr>
        <w:t xml:space="preserve">Исходи поступања </w:t>
      </w:r>
      <w:r w:rsidR="00E36698" w:rsidRPr="004617DB">
        <w:rPr>
          <w:rFonts w:ascii="Times New Roman" w:hAnsi="Times New Roman" w:cs="Times New Roman"/>
          <w:sz w:val="24"/>
          <w:szCs w:val="24"/>
          <w:lang w:val="sr-Cyrl-RS"/>
        </w:rPr>
        <w:t>по извршеном инспекцијском надзору</w:t>
      </w:r>
    </w:p>
    <w:p w:rsidR="00843C14" w:rsidRPr="00BC1E0F" w:rsidRDefault="008876CA" w:rsidP="008876CA">
      <w:pPr>
        <w:pStyle w:val="ListParagraph"/>
        <w:ind w:left="0" w:right="-51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59E8">
        <w:rPr>
          <w:rFonts w:ascii="Times New Roman" w:hAnsi="Times New Roman" w:cs="Times New Roman"/>
          <w:sz w:val="24"/>
          <w:szCs w:val="24"/>
        </w:rPr>
        <w:t xml:space="preserve"> </w:t>
      </w:r>
      <w:r w:rsidR="00BC1E0F">
        <w:rPr>
          <w:rFonts w:ascii="Times New Roman" w:hAnsi="Times New Roman" w:cs="Times New Roman"/>
          <w:sz w:val="24"/>
          <w:szCs w:val="24"/>
        </w:rPr>
        <w:t>K</w:t>
      </w:r>
      <w:r w:rsidR="00A55C36">
        <w:rPr>
          <w:rFonts w:ascii="Times New Roman" w:hAnsi="Times New Roman" w:cs="Times New Roman"/>
          <w:sz w:val="24"/>
          <w:szCs w:val="24"/>
        </w:rPr>
        <w:t>омунална инспекција</w:t>
      </w:r>
      <w:r w:rsidR="00E3669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0F0934">
        <w:rPr>
          <w:rFonts w:ascii="Times New Roman" w:hAnsi="Times New Roman" w:cs="Times New Roman"/>
          <w:sz w:val="24"/>
          <w:szCs w:val="24"/>
          <w:lang w:val="sr-Cyrl-RS"/>
        </w:rPr>
        <w:t>издала</w:t>
      </w:r>
      <w:r w:rsidR="00E36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1979" w:rsidRPr="00BC1E0F">
        <w:rPr>
          <w:rFonts w:ascii="Times New Roman" w:hAnsi="Times New Roman" w:cs="Times New Roman"/>
          <w:sz w:val="24"/>
          <w:szCs w:val="24"/>
        </w:rPr>
        <w:t>2</w:t>
      </w:r>
      <w:r w:rsidR="00961979" w:rsidRPr="00BC1E0F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</w:t>
      </w:r>
      <w:r w:rsidR="00961979" w:rsidRPr="00BC1E0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7D2E95">
        <w:rPr>
          <w:rFonts w:ascii="Times New Roman" w:hAnsi="Times New Roman" w:cs="Times New Roman"/>
          <w:sz w:val="24"/>
          <w:szCs w:val="24"/>
          <w:lang w:val="sr-Cyrl-RS"/>
        </w:rPr>
        <w:t xml:space="preserve"> налога (</w:t>
      </w:r>
      <w:r w:rsidR="004C079C">
        <w:rPr>
          <w:rFonts w:ascii="Times New Roman" w:hAnsi="Times New Roman" w:cs="Times New Roman"/>
          <w:sz w:val="24"/>
          <w:szCs w:val="24"/>
          <w:lang w:val="sr-Cyrl-RS"/>
        </w:rPr>
        <w:t>Налози достављени</w:t>
      </w:r>
      <w:r w:rsidR="00332974" w:rsidRPr="00BC1E0F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Прекршајном суду на даљи поступак</w:t>
      </w:r>
      <w:r w:rsidR="00843C14" w:rsidRPr="00BC1E0F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843C14" w:rsidRDefault="00843C14" w:rsidP="00150D1E">
      <w:pPr>
        <w:ind w:left="-426" w:right="-517"/>
        <w:jc w:val="both"/>
        <w:rPr>
          <w:rFonts w:ascii="Times New Roman" w:hAnsi="Times New Roman" w:cs="Times New Roman"/>
          <w:sz w:val="28"/>
          <w:szCs w:val="28"/>
        </w:rPr>
      </w:pPr>
    </w:p>
    <w:p w:rsidR="00842992" w:rsidRPr="00054614" w:rsidRDefault="00842992" w:rsidP="00150D1E">
      <w:pPr>
        <w:ind w:left="-426" w:right="-517"/>
        <w:jc w:val="both"/>
        <w:rPr>
          <w:rFonts w:ascii="Times New Roman" w:hAnsi="Times New Roman" w:cs="Times New Roman"/>
          <w:sz w:val="28"/>
          <w:szCs w:val="28"/>
        </w:rPr>
      </w:pPr>
    </w:p>
    <w:p w:rsidR="00713AFA" w:rsidRPr="00332974" w:rsidRDefault="00054614" w:rsidP="00150D1E">
      <w:pPr>
        <w:ind w:left="-426" w:right="-517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332974">
        <w:rPr>
          <w:rFonts w:ascii="Times New Roman" w:hAnsi="Times New Roman" w:cs="Times New Roman"/>
          <w:sz w:val="28"/>
          <w:szCs w:val="28"/>
          <w:lang w:val="sr-Cyrl-RS"/>
        </w:rPr>
        <w:t>ОДСЕК ЗА ИНСПЕКЦИЈСКЕ, ИМОВИНСКО-ПРАВНЕ, КОМУНАЛНЕ, ПОСЛОВЕ ТУРИЗМА И ЕКОЛОГИЈЕ</w:t>
      </w:r>
    </w:p>
    <w:p w:rsidR="00842992" w:rsidRPr="00B027AC" w:rsidRDefault="00842992" w:rsidP="00150D1E">
      <w:pPr>
        <w:ind w:left="-426" w:right="-517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55C36" w:rsidRPr="00842992" w:rsidRDefault="00054614" w:rsidP="00150D1E">
      <w:pPr>
        <w:ind w:left="-426" w:right="-517"/>
        <w:jc w:val="both"/>
        <w:rPr>
          <w:rFonts w:ascii="Times New Roman" w:hAnsi="Times New Roman" w:cs="Times New Roman"/>
          <w:lang w:val="sr-Latn-RS"/>
        </w:rPr>
      </w:pPr>
      <w:r w:rsidRPr="0005461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</w:t>
      </w:r>
      <w:r w:rsidR="00037ACB">
        <w:rPr>
          <w:rFonts w:ascii="Times New Roman" w:hAnsi="Times New Roman" w:cs="Times New Roman"/>
          <w:lang w:val="sr-Cyrl-RS"/>
        </w:rPr>
        <w:t xml:space="preserve">                           </w:t>
      </w:r>
      <w:r w:rsidR="00E77655">
        <w:rPr>
          <w:rFonts w:ascii="Times New Roman" w:hAnsi="Times New Roman" w:cs="Times New Roman"/>
          <w:lang w:val="sr-Cyrl-RS"/>
        </w:rPr>
        <w:t xml:space="preserve">  </w:t>
      </w:r>
      <w:r w:rsidR="00037ACB">
        <w:rPr>
          <w:rFonts w:ascii="Times New Roman" w:hAnsi="Times New Roman" w:cs="Times New Roman"/>
          <w:lang w:val="sr-Latn-RS"/>
        </w:rPr>
        <w:t xml:space="preserve"> </w:t>
      </w:r>
      <w:r w:rsidRPr="00054614">
        <w:rPr>
          <w:rFonts w:ascii="Times New Roman" w:hAnsi="Times New Roman" w:cs="Times New Roman"/>
          <w:lang w:val="sr-Cyrl-RS"/>
        </w:rPr>
        <w:t xml:space="preserve"> </w:t>
      </w:r>
      <w:r w:rsidR="009F3A14">
        <w:rPr>
          <w:rFonts w:ascii="Times New Roman" w:hAnsi="Times New Roman" w:cs="Times New Roman"/>
          <w:lang w:val="sr-Latn-RS"/>
        </w:rPr>
        <w:t xml:space="preserve">              </w:t>
      </w:r>
      <w:r w:rsidR="00BD69C8">
        <w:rPr>
          <w:rFonts w:ascii="Times New Roman" w:hAnsi="Times New Roman" w:cs="Times New Roman"/>
          <w:lang w:val="sr-Latn-RS"/>
        </w:rPr>
        <w:t xml:space="preserve">   </w:t>
      </w:r>
      <w:r w:rsidRPr="00054614">
        <w:rPr>
          <w:rFonts w:ascii="Times New Roman" w:hAnsi="Times New Roman" w:cs="Times New Roman"/>
          <w:lang w:val="sr-Cyrl-RS"/>
        </w:rPr>
        <w:t>ШЕФ ОДСЕКА</w:t>
      </w:r>
    </w:p>
    <w:p w:rsidR="0047476E" w:rsidRPr="0047476E" w:rsidRDefault="0047476E" w:rsidP="00150D1E">
      <w:pPr>
        <w:tabs>
          <w:tab w:val="left" w:pos="5745"/>
        </w:tabs>
        <w:ind w:left="-426" w:right="-517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3D5C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1E4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7A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</w:t>
      </w:r>
      <w:bookmarkStart w:id="0" w:name="_GoBack"/>
      <w:bookmarkEnd w:id="0"/>
      <w:r w:rsidR="00BD69C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7476E">
        <w:rPr>
          <w:rFonts w:ascii="Times New Roman" w:hAnsi="Times New Roman" w:cs="Times New Roman"/>
          <w:sz w:val="24"/>
          <w:szCs w:val="24"/>
          <w:lang w:val="sr-Cyrl-RS"/>
        </w:rPr>
        <w:t>Славица Игњатовић</w:t>
      </w:r>
      <w:r w:rsidR="0093637A">
        <w:rPr>
          <w:lang w:val="sr-Cyrl-RS"/>
        </w:rPr>
        <w:t xml:space="preserve">                 </w:t>
      </w:r>
      <w:r>
        <w:rPr>
          <w:lang w:val="sr-Cyrl-RS"/>
        </w:rPr>
        <w:t xml:space="preserve">                                                                                     </w:t>
      </w:r>
      <w:r w:rsidRPr="0047476E">
        <w:rPr>
          <w:rFonts w:ascii="Times New Roman" w:hAnsi="Times New Roman" w:cs="Times New Roman"/>
          <w:lang w:val="sr-Cyrl-RS"/>
        </w:rPr>
        <w:t xml:space="preserve">               </w:t>
      </w:r>
    </w:p>
    <w:sectPr w:rsidR="0047476E" w:rsidRPr="0047476E" w:rsidSect="008876CA">
      <w:footerReference w:type="default" r:id="rId12"/>
      <w:pgSz w:w="12240" w:h="15840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CE" w:rsidRDefault="00495DCE" w:rsidP="004C079C">
      <w:pPr>
        <w:spacing w:after="0" w:line="240" w:lineRule="auto"/>
      </w:pPr>
      <w:r>
        <w:separator/>
      </w:r>
    </w:p>
  </w:endnote>
  <w:endnote w:type="continuationSeparator" w:id="0">
    <w:p w:rsidR="00495DCE" w:rsidRDefault="00495DCE" w:rsidP="004C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9C" w:rsidRPr="004C079C" w:rsidRDefault="004C079C">
    <w:pPr>
      <w:pStyle w:val="Foot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CE" w:rsidRDefault="00495DCE" w:rsidP="004C079C">
      <w:pPr>
        <w:spacing w:after="0" w:line="240" w:lineRule="auto"/>
      </w:pPr>
      <w:r>
        <w:separator/>
      </w:r>
    </w:p>
  </w:footnote>
  <w:footnote w:type="continuationSeparator" w:id="0">
    <w:p w:rsidR="00495DCE" w:rsidRDefault="00495DCE" w:rsidP="004C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BAE"/>
    <w:multiLevelType w:val="hybridMultilevel"/>
    <w:tmpl w:val="1008881E"/>
    <w:lvl w:ilvl="0" w:tplc="47E6B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29F6"/>
    <w:multiLevelType w:val="hybridMultilevel"/>
    <w:tmpl w:val="18641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0B44A3"/>
    <w:multiLevelType w:val="hybridMultilevel"/>
    <w:tmpl w:val="C64284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6A6561"/>
    <w:multiLevelType w:val="hybridMultilevel"/>
    <w:tmpl w:val="3036E0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458A9"/>
    <w:multiLevelType w:val="hybridMultilevel"/>
    <w:tmpl w:val="09E03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222F3B"/>
    <w:multiLevelType w:val="hybridMultilevel"/>
    <w:tmpl w:val="5058D1EE"/>
    <w:lvl w:ilvl="0" w:tplc="FB466350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695111FF"/>
    <w:multiLevelType w:val="hybridMultilevel"/>
    <w:tmpl w:val="CFCEAB5A"/>
    <w:lvl w:ilvl="0" w:tplc="43547C94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6"/>
    <w:rsid w:val="00003252"/>
    <w:rsid w:val="00012F1C"/>
    <w:rsid w:val="00014BAB"/>
    <w:rsid w:val="0002799F"/>
    <w:rsid w:val="00037ACB"/>
    <w:rsid w:val="000434D8"/>
    <w:rsid w:val="00043E67"/>
    <w:rsid w:val="00054614"/>
    <w:rsid w:val="000578DA"/>
    <w:rsid w:val="00061541"/>
    <w:rsid w:val="000749F3"/>
    <w:rsid w:val="00083973"/>
    <w:rsid w:val="000C2547"/>
    <w:rsid w:val="000C7D76"/>
    <w:rsid w:val="000F0934"/>
    <w:rsid w:val="000F1F60"/>
    <w:rsid w:val="001042E3"/>
    <w:rsid w:val="00105E1D"/>
    <w:rsid w:val="00114AE9"/>
    <w:rsid w:val="00124EA0"/>
    <w:rsid w:val="00131B7A"/>
    <w:rsid w:val="00146B9D"/>
    <w:rsid w:val="00150D1E"/>
    <w:rsid w:val="001850B9"/>
    <w:rsid w:val="001E4E17"/>
    <w:rsid w:val="002218A9"/>
    <w:rsid w:val="00246F67"/>
    <w:rsid w:val="0027191A"/>
    <w:rsid w:val="002C64ED"/>
    <w:rsid w:val="002F6E21"/>
    <w:rsid w:val="00332974"/>
    <w:rsid w:val="00334E58"/>
    <w:rsid w:val="00377B68"/>
    <w:rsid w:val="003D0910"/>
    <w:rsid w:val="003D37A5"/>
    <w:rsid w:val="003D5C73"/>
    <w:rsid w:val="00406A7F"/>
    <w:rsid w:val="004225BD"/>
    <w:rsid w:val="00426CCD"/>
    <w:rsid w:val="004326D8"/>
    <w:rsid w:val="004332EE"/>
    <w:rsid w:val="004617DB"/>
    <w:rsid w:val="004712C1"/>
    <w:rsid w:val="0047476E"/>
    <w:rsid w:val="00495DCE"/>
    <w:rsid w:val="004A4845"/>
    <w:rsid w:val="004B3A34"/>
    <w:rsid w:val="004C079C"/>
    <w:rsid w:val="004C6A99"/>
    <w:rsid w:val="004D1C25"/>
    <w:rsid w:val="00532F68"/>
    <w:rsid w:val="00534015"/>
    <w:rsid w:val="00537A93"/>
    <w:rsid w:val="0057755C"/>
    <w:rsid w:val="00593D7D"/>
    <w:rsid w:val="005D127C"/>
    <w:rsid w:val="005D190E"/>
    <w:rsid w:val="005D3C96"/>
    <w:rsid w:val="005E573A"/>
    <w:rsid w:val="006005F3"/>
    <w:rsid w:val="006130F2"/>
    <w:rsid w:val="006165E6"/>
    <w:rsid w:val="006167F5"/>
    <w:rsid w:val="00651E8C"/>
    <w:rsid w:val="006556E0"/>
    <w:rsid w:val="00662E39"/>
    <w:rsid w:val="00670C7D"/>
    <w:rsid w:val="00675ED2"/>
    <w:rsid w:val="0068322A"/>
    <w:rsid w:val="006B6DA5"/>
    <w:rsid w:val="006E63D3"/>
    <w:rsid w:val="006F1B20"/>
    <w:rsid w:val="00701AAD"/>
    <w:rsid w:val="00713AFA"/>
    <w:rsid w:val="00730049"/>
    <w:rsid w:val="00744EF7"/>
    <w:rsid w:val="007A74FA"/>
    <w:rsid w:val="007B58F5"/>
    <w:rsid w:val="007D2DA9"/>
    <w:rsid w:val="007D2E95"/>
    <w:rsid w:val="007F0CDB"/>
    <w:rsid w:val="007F1AE6"/>
    <w:rsid w:val="0081727D"/>
    <w:rsid w:val="00820A8F"/>
    <w:rsid w:val="008213B6"/>
    <w:rsid w:val="00837D81"/>
    <w:rsid w:val="00842992"/>
    <w:rsid w:val="00843C14"/>
    <w:rsid w:val="00860F71"/>
    <w:rsid w:val="00886FD4"/>
    <w:rsid w:val="008876CA"/>
    <w:rsid w:val="008A3FAF"/>
    <w:rsid w:val="008B4E7E"/>
    <w:rsid w:val="008E7348"/>
    <w:rsid w:val="0093637A"/>
    <w:rsid w:val="00951E5A"/>
    <w:rsid w:val="00961979"/>
    <w:rsid w:val="00967B13"/>
    <w:rsid w:val="009756EF"/>
    <w:rsid w:val="00980329"/>
    <w:rsid w:val="0098428E"/>
    <w:rsid w:val="009A3223"/>
    <w:rsid w:val="009F3A14"/>
    <w:rsid w:val="009F7766"/>
    <w:rsid w:val="00A1002A"/>
    <w:rsid w:val="00A221C7"/>
    <w:rsid w:val="00A43B0B"/>
    <w:rsid w:val="00A55C36"/>
    <w:rsid w:val="00A610B3"/>
    <w:rsid w:val="00A6608C"/>
    <w:rsid w:val="00A86A10"/>
    <w:rsid w:val="00AB390E"/>
    <w:rsid w:val="00AC6BCF"/>
    <w:rsid w:val="00AD498B"/>
    <w:rsid w:val="00B027AC"/>
    <w:rsid w:val="00B04877"/>
    <w:rsid w:val="00B24484"/>
    <w:rsid w:val="00B31C66"/>
    <w:rsid w:val="00B57386"/>
    <w:rsid w:val="00B57A83"/>
    <w:rsid w:val="00B63E08"/>
    <w:rsid w:val="00B93E91"/>
    <w:rsid w:val="00BA0C07"/>
    <w:rsid w:val="00BA3AD8"/>
    <w:rsid w:val="00BC1E0F"/>
    <w:rsid w:val="00BD66B7"/>
    <w:rsid w:val="00BD69C8"/>
    <w:rsid w:val="00BE24C2"/>
    <w:rsid w:val="00BE3D06"/>
    <w:rsid w:val="00C23929"/>
    <w:rsid w:val="00C350CD"/>
    <w:rsid w:val="00C5658E"/>
    <w:rsid w:val="00C97DA5"/>
    <w:rsid w:val="00CB340E"/>
    <w:rsid w:val="00CB49E7"/>
    <w:rsid w:val="00CD62B1"/>
    <w:rsid w:val="00CE40BB"/>
    <w:rsid w:val="00CE4E59"/>
    <w:rsid w:val="00CE5860"/>
    <w:rsid w:val="00CF6A35"/>
    <w:rsid w:val="00D059E8"/>
    <w:rsid w:val="00D10F68"/>
    <w:rsid w:val="00D12A2C"/>
    <w:rsid w:val="00D13649"/>
    <w:rsid w:val="00D27071"/>
    <w:rsid w:val="00D50163"/>
    <w:rsid w:val="00D94BC9"/>
    <w:rsid w:val="00DB2DE7"/>
    <w:rsid w:val="00DC0EE8"/>
    <w:rsid w:val="00DF0F27"/>
    <w:rsid w:val="00E36698"/>
    <w:rsid w:val="00E77655"/>
    <w:rsid w:val="00E80C15"/>
    <w:rsid w:val="00EA583D"/>
    <w:rsid w:val="00ED39A0"/>
    <w:rsid w:val="00EF30A7"/>
    <w:rsid w:val="00EF34C6"/>
    <w:rsid w:val="00EF6443"/>
    <w:rsid w:val="00F06B8B"/>
    <w:rsid w:val="00F16925"/>
    <w:rsid w:val="00F21103"/>
    <w:rsid w:val="00F24E09"/>
    <w:rsid w:val="00F3537A"/>
    <w:rsid w:val="00F519C1"/>
    <w:rsid w:val="00F5383C"/>
    <w:rsid w:val="00F73A7B"/>
    <w:rsid w:val="00F9712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9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07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niskabanj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C0AC-4C43-435E-B6E7-96F05758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Krstic</dc:creator>
  <cp:lastModifiedBy>Slavica Ignjatović</cp:lastModifiedBy>
  <cp:revision>126</cp:revision>
  <cp:lastPrinted>2022-02-24T09:38:00Z</cp:lastPrinted>
  <dcterms:created xsi:type="dcterms:W3CDTF">2018-02-08T09:50:00Z</dcterms:created>
  <dcterms:modified xsi:type="dcterms:W3CDTF">2022-03-17T07:33:00Z</dcterms:modified>
</cp:coreProperties>
</file>