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w:drawing>
          <wp:inline distT="0" distB="0" distL="0" distR="0" wp14:anchorId="62B9FADE" wp14:editId="13D9F4C3">
            <wp:extent cx="2552700" cy="218122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4698"/>
      </w:tblGrid>
      <w:tr w:rsidR="000E5B20" w:rsidRPr="000E5B20" w:rsidTr="001C378A">
        <w:tc>
          <w:tcPr>
            <w:tcW w:w="4158" w:type="dxa"/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ПОДНОСИОЦА ПРИЈАВЕ</w:t>
            </w: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698" w:type="dxa"/>
            <w:vAlign w:val="center"/>
          </w:tcPr>
          <w:p w:rsidR="000E5B20" w:rsidRPr="000E5B20" w:rsidRDefault="000E5B20" w:rsidP="000E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158" w:type="dxa"/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ПРОГРАМА</w:t>
            </w: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4698" w:type="dxa"/>
            <w:vAlign w:val="center"/>
          </w:tcPr>
          <w:p w:rsidR="000E5B20" w:rsidRPr="000E5B20" w:rsidRDefault="000E5B20" w:rsidP="000E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790"/>
      </w:tblGrid>
      <w:tr w:rsidR="000E5B20" w:rsidRPr="000E5B20" w:rsidTr="001C378A">
        <w:trPr>
          <w:trHeight w:val="450"/>
        </w:trPr>
        <w:tc>
          <w:tcPr>
            <w:tcW w:w="1800" w:type="dxa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Референтни број пројекта</w:t>
            </w:r>
          </w:p>
        </w:tc>
        <w:tc>
          <w:tcPr>
            <w:tcW w:w="2790" w:type="dxa"/>
          </w:tcPr>
          <w:p w:rsidR="000E5B20" w:rsidRPr="000E5B20" w:rsidRDefault="000E5B20" w:rsidP="000E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B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1. ОСНОВНИ ПОДАЦИ О ПОДНОСИОЦУ ПРЕДЛОГА ПРОГРАМА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Грана спорта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Интернет страна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Жирирачун и банка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SimSun" w:hAnsi="Times New Roman" w:cs="Times New Roman"/>
                <w:b/>
                <w:sz w:val="24"/>
                <w:lang w:val="sr-Cyrl-CS"/>
              </w:rPr>
              <w:t>Име и презиме председника органа организације, адреса, мејл и телефон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SimSun" w:hAnsi="Times New Roman" w:cs="Times New Roman"/>
                <w:b/>
                <w:sz w:val="24"/>
                <w:szCs w:val="24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2. ОПИС ПРОГРАМА: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E5B20" w:rsidRPr="000E5B20" w:rsidTr="001C378A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E5B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B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3. ПРИКАЗ БУЏЕТА</w:t>
      </w:r>
      <w:r w:rsidRPr="000E5B2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1530"/>
        <w:gridCol w:w="1530"/>
        <w:gridCol w:w="1260"/>
        <w:gridCol w:w="1335"/>
      </w:tblGrid>
      <w:tr w:rsidR="000E5B20" w:rsidRPr="000E5B20" w:rsidTr="001C378A">
        <w:trPr>
          <w:trHeight w:val="51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ВРСТА ТРОШКОВА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  <w:t>ЈЕДИНИЦА МЕРЕ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  <w:t>БРОЈ</w:t>
            </w:r>
          </w:p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  <w:t>ЈЕДИНИЦА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20" w:rsidRPr="000E5B20" w:rsidRDefault="000E5B20" w:rsidP="000E5B20">
            <w:pPr>
              <w:tabs>
                <w:tab w:val="left" w:pos="1093"/>
                <w:tab w:val="left" w:pos="9639"/>
              </w:tabs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  <w:t>ЦЕНА ПО ЈЕДИНИЦИ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sr-Cyrl-CS"/>
              </w:rPr>
              <w:t>УКУПНО</w:t>
            </w: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E5B20" w:rsidRPr="000E5B20" w:rsidRDefault="000E5B20" w:rsidP="000E5B20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678"/>
      </w:tblGrid>
      <w:tr w:rsidR="000E5B20" w:rsidRPr="000E5B20" w:rsidTr="001C378A">
        <w:trPr>
          <w:trHeight w:val="401"/>
        </w:trPr>
        <w:tc>
          <w:tcPr>
            <w:tcW w:w="2452" w:type="pct"/>
            <w:vAlign w:val="center"/>
          </w:tcPr>
          <w:p w:rsidR="000E5B20" w:rsidRPr="000E5B20" w:rsidRDefault="000E5B20" w:rsidP="000E5B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Укупни трошкови програма </w:t>
            </w:r>
          </w:p>
        </w:tc>
        <w:tc>
          <w:tcPr>
            <w:tcW w:w="2548" w:type="pct"/>
            <w:vAlign w:val="center"/>
          </w:tcPr>
          <w:p w:rsidR="000E5B20" w:rsidRPr="000E5B20" w:rsidRDefault="000E5B20" w:rsidP="000E5B2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Износ који се тражи од ГО Нишка Бања</w:t>
            </w:r>
          </w:p>
        </w:tc>
      </w:tr>
      <w:tr w:rsidR="000E5B20" w:rsidRPr="000E5B20" w:rsidTr="001C378A">
        <w:trPr>
          <w:trHeight w:val="401"/>
        </w:trPr>
        <w:tc>
          <w:tcPr>
            <w:tcW w:w="2452" w:type="pct"/>
          </w:tcPr>
          <w:p w:rsidR="000E5B20" w:rsidRPr="000E5B20" w:rsidRDefault="000E5B20" w:rsidP="000E5B20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val="ru-RU"/>
              </w:rPr>
            </w:pPr>
          </w:p>
        </w:tc>
        <w:tc>
          <w:tcPr>
            <w:tcW w:w="2548" w:type="pct"/>
          </w:tcPr>
          <w:p w:rsidR="000E5B20" w:rsidRPr="000E5B20" w:rsidRDefault="000E5B20" w:rsidP="000E5B20">
            <w:pPr>
              <w:spacing w:before="120" w:after="120" w:line="240" w:lineRule="auto"/>
              <w:jc w:val="right"/>
              <w:rPr>
                <w:rFonts w:ascii="Arial" w:eastAsia="Times New Roman" w:hAnsi="Arial" w:cs="Times New Roman"/>
                <w:sz w:val="20"/>
                <w:szCs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4. ПОСТИГНУТИ РЕЗУЛТАТИ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27"/>
        <w:gridCol w:w="1260"/>
        <w:gridCol w:w="1260"/>
        <w:gridCol w:w="1031"/>
        <w:gridCol w:w="1275"/>
        <w:gridCol w:w="1418"/>
      </w:tblGrid>
      <w:tr w:rsidR="000E5B20" w:rsidRPr="000E5B20" w:rsidTr="001C378A">
        <w:tc>
          <w:tcPr>
            <w:tcW w:w="1843" w:type="dxa"/>
            <w:vMerge w:val="restart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ЕКИПНИ</w:t>
            </w:r>
          </w:p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СПОРТОВИ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Сениори</w:t>
            </w:r>
            <w:proofErr w:type="spellEnd"/>
          </w:p>
        </w:tc>
        <w:tc>
          <w:tcPr>
            <w:tcW w:w="3724" w:type="dxa"/>
            <w:gridSpan w:val="3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Јуниори</w:t>
            </w:r>
            <w:proofErr w:type="spellEnd"/>
          </w:p>
        </w:tc>
      </w:tr>
      <w:tr w:rsidR="000E5B20" w:rsidRPr="000E5B20" w:rsidTr="001C378A">
        <w:trPr>
          <w:trHeight w:val="898"/>
        </w:trPr>
        <w:tc>
          <w:tcPr>
            <w:tcW w:w="1843" w:type="dxa"/>
            <w:vMerge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табеле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табеле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табеле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половина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табеле</w:t>
            </w:r>
            <w:proofErr w:type="spellEnd"/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ниво</w:t>
            </w:r>
            <w:proofErr w:type="spellEnd"/>
          </w:p>
        </w:tc>
        <w:tc>
          <w:tcPr>
            <w:tcW w:w="1127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1843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Титула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првака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државе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или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купа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прошлости</w:t>
            </w:r>
            <w:proofErr w:type="spellEnd"/>
          </w:p>
        </w:tc>
        <w:tc>
          <w:tcPr>
            <w:tcW w:w="3647" w:type="dxa"/>
            <w:gridSpan w:val="3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61"/>
        <w:gridCol w:w="3685"/>
      </w:tblGrid>
      <w:tr w:rsidR="000E5B20" w:rsidRPr="000E5B20" w:rsidTr="001C378A">
        <w:tc>
          <w:tcPr>
            <w:tcW w:w="2268" w:type="dxa"/>
            <w:vMerge w:val="restart"/>
            <w:shd w:val="clear" w:color="auto" w:fill="auto"/>
            <w:vAlign w:val="center"/>
          </w:tcPr>
          <w:p w:rsidR="000E5B20" w:rsidRPr="000E5B20" w:rsidRDefault="000E5B20" w:rsidP="000E5B20">
            <w:pPr>
              <w:tabs>
                <w:tab w:val="left" w:pos="1044"/>
                <w:tab w:val="left" w:pos="3912"/>
                <w:tab w:val="left" w:pos="9639"/>
              </w:tabs>
              <w:spacing w:after="0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>ПОЈЕДИНАЧНИ СПОРТОВИ</w:t>
            </w:r>
          </w:p>
        </w:tc>
        <w:tc>
          <w:tcPr>
            <w:tcW w:w="326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Сениори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Јуниори</w:t>
            </w:r>
            <w:proofErr w:type="spellEnd"/>
          </w:p>
        </w:tc>
      </w:tr>
      <w:tr w:rsidR="000E5B20" w:rsidRPr="000E5B20" w:rsidTr="001C378A">
        <w:trPr>
          <w:trHeight w:val="1640"/>
        </w:trPr>
        <w:tc>
          <w:tcPr>
            <w:tcW w:w="2268" w:type="dxa"/>
            <w:vMerge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1044"/>
                <w:tab w:val="left" w:pos="3912"/>
                <w:tab w:val="left" w:pos="9639"/>
              </w:tabs>
              <w:spacing w:after="0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-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226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Медаља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: БП,ЕК,ЕП,СК,СП</w:t>
            </w:r>
          </w:p>
        </w:tc>
        <w:tc>
          <w:tcPr>
            <w:tcW w:w="3261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3912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b/>
          <w:szCs w:val="24"/>
          <w:lang w:val="sr-Cyrl-CS"/>
        </w:rPr>
        <w:t>5. ТРАДИЦИЈА</w:t>
      </w:r>
      <w:r w:rsidRPr="000E5B20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E5B20">
        <w:rPr>
          <w:rFonts w:ascii="Times New Roman" w:eastAsia="Times New Roman" w:hAnsi="Times New Roman" w:cs="Times New Roman"/>
          <w:b/>
          <w:szCs w:val="24"/>
          <w:lang w:val="sr-Cyrl-CS"/>
        </w:rPr>
        <w:t>СПОРТА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126"/>
      </w:tblGrid>
      <w:tr w:rsidR="000E5B20" w:rsidRPr="000E5B20" w:rsidTr="001C378A">
        <w:tc>
          <w:tcPr>
            <w:tcW w:w="708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Спортске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организације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основане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50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и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више</w:t>
            </w:r>
            <w:proofErr w:type="spellEnd"/>
          </w:p>
        </w:tc>
        <w:tc>
          <w:tcPr>
            <w:tcW w:w="2126" w:type="dxa"/>
            <w:vAlign w:val="center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708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Спортске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организације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од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25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49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традиције</w:t>
            </w:r>
            <w:proofErr w:type="spellEnd"/>
          </w:p>
        </w:tc>
        <w:tc>
          <w:tcPr>
            <w:tcW w:w="2126" w:type="dxa"/>
            <w:vAlign w:val="center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708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Спортске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организације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од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15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24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године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традиције</w:t>
            </w:r>
            <w:proofErr w:type="spellEnd"/>
          </w:p>
        </w:tc>
        <w:tc>
          <w:tcPr>
            <w:tcW w:w="2126" w:type="dxa"/>
            <w:vAlign w:val="center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708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Спортске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организације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од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5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14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година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традиције</w:t>
            </w:r>
            <w:proofErr w:type="spellEnd"/>
          </w:p>
        </w:tc>
        <w:tc>
          <w:tcPr>
            <w:tcW w:w="2126" w:type="dxa"/>
            <w:vAlign w:val="center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B20" w:rsidRPr="000E5B20" w:rsidTr="001C378A">
        <w:tc>
          <w:tcPr>
            <w:tcW w:w="7088" w:type="dxa"/>
            <w:shd w:val="clear" w:color="auto" w:fill="auto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Спортске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организације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до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4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године</w:t>
            </w:r>
            <w:proofErr w:type="spellEnd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E5B20">
              <w:rPr>
                <w:rFonts w:ascii="Times New Roman" w:eastAsia="Times New Roman" w:hAnsi="Times New Roman" w:cs="Times New Roman"/>
                <w:sz w:val="24"/>
                <w:lang w:val="en-US"/>
              </w:rPr>
              <w:t>традиције</w:t>
            </w:r>
            <w:proofErr w:type="spellEnd"/>
          </w:p>
        </w:tc>
        <w:tc>
          <w:tcPr>
            <w:tcW w:w="2126" w:type="dxa"/>
            <w:vAlign w:val="center"/>
          </w:tcPr>
          <w:p w:rsidR="000E5B20" w:rsidRPr="000E5B20" w:rsidRDefault="000E5B20" w:rsidP="000E5B20">
            <w:pPr>
              <w:tabs>
                <w:tab w:val="left" w:pos="1500"/>
                <w:tab w:val="left" w:pos="9639"/>
              </w:tabs>
              <w:spacing w:after="0"/>
              <w:ind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tabs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 xml:space="preserve">6.  </w:t>
      </w:r>
      <w:r w:rsidRPr="000E5B20">
        <w:rPr>
          <w:rFonts w:ascii="Times New Roman" w:eastAsia="Times New Roman" w:hAnsi="Times New Roman" w:cs="Times New Roman"/>
          <w:b/>
          <w:szCs w:val="24"/>
          <w:lang w:val="en-US"/>
        </w:rPr>
        <w:t>БРОЈ ТАКМИЧАРСКИХ ЕКИПА У РЕДОВНОМ СИСТЕМУ ТАКМИЧЕЊА</w:t>
      </w:r>
      <w:r w:rsidRPr="000E5B20">
        <w:rPr>
          <w:rFonts w:ascii="Times New Roman" w:eastAsia="Times New Roman" w:hAnsi="Times New Roman" w:cs="Times New Roman"/>
          <w:b/>
          <w:szCs w:val="24"/>
          <w:lang w:val="sr-Cyrl-CS"/>
        </w:rPr>
        <w:t>:</w:t>
      </w:r>
    </w:p>
    <w:p w:rsidR="000E5B20" w:rsidRPr="000E5B20" w:rsidRDefault="000E5B20" w:rsidP="000E5B20">
      <w:pPr>
        <w:tabs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0E5B20" w:rsidRPr="000E5B20" w:rsidTr="001C378A">
        <w:tc>
          <w:tcPr>
            <w:tcW w:w="4111" w:type="dxa"/>
          </w:tcPr>
          <w:p w:rsidR="000E5B20" w:rsidRPr="000E5B20" w:rsidRDefault="000E5B20" w:rsidP="000E5B20">
            <w:pPr>
              <w:tabs>
                <w:tab w:val="left" w:pos="9639"/>
              </w:tabs>
              <w:ind w:right="284"/>
              <w:rPr>
                <w:rFonts w:ascii="Arial" w:eastAsia="Times New Roman" w:hAnsi="Arial" w:cs="Arial"/>
                <w:sz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tabs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sz w:val="24"/>
          <w:szCs w:val="24"/>
          <w:lang w:val="sr-Cyrl-CS"/>
        </w:rPr>
      </w:pPr>
    </w:p>
    <w:p w:rsidR="000E5B20" w:rsidRPr="000E5B20" w:rsidRDefault="000E5B20" w:rsidP="000E5B20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</w:t>
      </w:r>
      <w:r w:rsidRPr="000E5B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</w:t>
      </w:r>
      <w:r w:rsidRPr="000E5B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E5B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БРОЈ АНГАЖОВАНИХ СПОРТСКИХ СТРУЧЊАКА</w:t>
      </w:r>
      <w:r w:rsidRPr="000E5B2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0E5B20" w:rsidRPr="000E5B20" w:rsidTr="001C378A">
        <w:tc>
          <w:tcPr>
            <w:tcW w:w="4111" w:type="dxa"/>
          </w:tcPr>
          <w:p w:rsidR="000E5B20" w:rsidRPr="000E5B20" w:rsidRDefault="000E5B20" w:rsidP="000E5B20">
            <w:pPr>
              <w:tabs>
                <w:tab w:val="left" w:pos="9639"/>
              </w:tabs>
              <w:ind w:right="284"/>
              <w:rPr>
                <w:rFonts w:ascii="Arial" w:eastAsia="Times New Roman" w:hAnsi="Arial" w:cs="Arial"/>
                <w:sz w:val="24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8. ИЗЈАВА ПОДНОСИОЦА ПРЕДЛОГА ПРОГРАМА: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E5B2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Ја доле потписани, потврђујем да су наведене информације тачне. Изјављујем да сам упознат и сагласан да Градска општина Нишка Бања није у обавези да одобри и финансира предложени програм.</w:t>
      </w: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0E5B20" w:rsidRPr="000E5B20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tabs>
                <w:tab w:val="left" w:pos="720"/>
                <w:tab w:val="center" w:pos="4703"/>
                <w:tab w:val="right" w:pos="94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E5B20" w:rsidRPr="000E5B20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0E5B20" w:rsidRPr="000E5B20" w:rsidTr="001C378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E5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0E5B20" w:rsidRPr="000E5B20" w:rsidRDefault="000E5B20" w:rsidP="000E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0E5B20" w:rsidRPr="000E5B20" w:rsidRDefault="000E5B20" w:rsidP="000E5B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E1BB9" w:rsidRDefault="002E1BB9">
      <w:bookmarkStart w:id="0" w:name="_GoBack"/>
      <w:bookmarkEnd w:id="0"/>
    </w:p>
    <w:sectPr w:rsidR="002E1BB9" w:rsidSect="00E04121">
      <w:footerReference w:type="even" r:id="rId6"/>
      <w:footerReference w:type="default" r:id="rId7"/>
      <w:pgSz w:w="12240" w:h="15840"/>
      <w:pgMar w:top="1440" w:right="1800" w:bottom="993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0" w:rsidRDefault="000E5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EF0" w:rsidRDefault="000E5B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0" w:rsidRDefault="000E5B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64EF0" w:rsidRDefault="000E5B2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20"/>
    <w:rsid w:val="000E5B20"/>
    <w:rsid w:val="002E1BB9"/>
    <w:rsid w:val="00E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5D"/>
  </w:style>
  <w:style w:type="paragraph" w:styleId="Heading1">
    <w:name w:val="heading 1"/>
    <w:basedOn w:val="Normal"/>
    <w:next w:val="Normal"/>
    <w:link w:val="Heading1Char"/>
    <w:uiPriority w:val="9"/>
    <w:qFormat/>
    <w:rsid w:val="00E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E5B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B20"/>
  </w:style>
  <w:style w:type="character" w:styleId="PageNumber">
    <w:name w:val="page number"/>
    <w:basedOn w:val="DefaultParagraphFont"/>
    <w:rsid w:val="000E5B20"/>
  </w:style>
  <w:style w:type="table" w:styleId="TableGrid">
    <w:name w:val="Table Grid"/>
    <w:basedOn w:val="TableNormal"/>
    <w:uiPriority w:val="59"/>
    <w:rsid w:val="000E5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5D"/>
  </w:style>
  <w:style w:type="paragraph" w:styleId="Heading1">
    <w:name w:val="heading 1"/>
    <w:basedOn w:val="Normal"/>
    <w:next w:val="Normal"/>
    <w:link w:val="Heading1Char"/>
    <w:uiPriority w:val="9"/>
    <w:qFormat/>
    <w:rsid w:val="00EB2B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0E5B20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B20"/>
  </w:style>
  <w:style w:type="character" w:styleId="PageNumber">
    <w:name w:val="page number"/>
    <w:basedOn w:val="DefaultParagraphFont"/>
    <w:rsid w:val="000E5B20"/>
  </w:style>
  <w:style w:type="table" w:styleId="TableGrid">
    <w:name w:val="Table Grid"/>
    <w:basedOn w:val="TableNormal"/>
    <w:uiPriority w:val="59"/>
    <w:rsid w:val="000E5B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Stamenković</dc:creator>
  <cp:keywords/>
  <dc:description/>
  <cp:lastModifiedBy>Dejan Stamenković</cp:lastModifiedBy>
  <cp:revision>1</cp:revision>
  <dcterms:created xsi:type="dcterms:W3CDTF">2016-03-02T11:26:00Z</dcterms:created>
  <dcterms:modified xsi:type="dcterms:W3CDTF">2016-03-02T11:27:00Z</dcterms:modified>
</cp:coreProperties>
</file>